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BE1D" w14:textId="77777777" w:rsidR="00AB69E5" w:rsidRPr="00AB69E5" w:rsidRDefault="00AB69E5" w:rsidP="00AB69E5">
      <w:pPr>
        <w:spacing w:line="400" w:lineRule="atLeast"/>
        <w:ind w:left="284" w:right="234"/>
        <w:rPr>
          <w:b/>
          <w:bCs/>
        </w:rPr>
      </w:pPr>
      <w:r w:rsidRPr="00AB69E5">
        <w:rPr>
          <w:b/>
          <w:bCs/>
        </w:rPr>
        <w:t xml:space="preserve">Jockey’s Profile - Alexis </w:t>
      </w:r>
      <w:proofErr w:type="spellStart"/>
      <w:r w:rsidRPr="00AB69E5">
        <w:rPr>
          <w:b/>
          <w:bCs/>
        </w:rPr>
        <w:t>Pouchin</w:t>
      </w:r>
      <w:proofErr w:type="spellEnd"/>
    </w:p>
    <w:p w14:paraId="72A15A8A" w14:textId="77777777" w:rsidR="00AB69E5" w:rsidRPr="00AB69E5" w:rsidRDefault="00AB69E5" w:rsidP="00AB69E5">
      <w:pPr>
        <w:spacing w:line="400" w:lineRule="atLeast"/>
        <w:ind w:left="284" w:right="234"/>
        <w:jc w:val="center"/>
        <w:rPr>
          <w:b/>
          <w:bCs/>
          <w:lang w:val="en-US" w:eastAsia="en-US"/>
        </w:rPr>
      </w:pPr>
    </w:p>
    <w:p w14:paraId="331B5193" w14:textId="41104B96" w:rsidR="00AB69E5" w:rsidRPr="00AB69E5" w:rsidRDefault="00AB69E5" w:rsidP="00AB69E5">
      <w:pPr>
        <w:spacing w:line="400" w:lineRule="atLeast"/>
        <w:ind w:left="284" w:right="234"/>
        <w:jc w:val="both"/>
        <w:rPr>
          <w:b/>
          <w:bCs/>
          <w:lang w:val="en-US" w:eastAsia="en-US"/>
        </w:rPr>
      </w:pPr>
      <w:r w:rsidRPr="00AB69E5">
        <w:rPr>
          <w:rFonts w:eastAsia="Times New Roman"/>
          <w:shd w:val="clear" w:color="auto" w:fill="FFFFFF"/>
        </w:rPr>
        <w:t xml:space="preserve">Alexis </w:t>
      </w:r>
      <w:proofErr w:type="spellStart"/>
      <w:r w:rsidRPr="00AB69E5">
        <w:rPr>
          <w:rFonts w:eastAsia="Times New Roman"/>
          <w:shd w:val="clear" w:color="auto" w:fill="FFFFFF"/>
        </w:rPr>
        <w:t>Pouchin</w:t>
      </w:r>
      <w:proofErr w:type="spellEnd"/>
      <w:r w:rsidRPr="00AB69E5">
        <w:rPr>
          <w:rFonts w:eastAsia="Times New Roman"/>
          <w:shd w:val="clear" w:color="auto" w:fill="FFFFFF"/>
        </w:rPr>
        <w:t xml:space="preserve"> (France) (118 lbs) – aged 2</w:t>
      </w:r>
      <w:r w:rsidR="00B365D2">
        <w:rPr>
          <w:rFonts w:eastAsia="Times New Roman"/>
          <w:shd w:val="clear" w:color="auto" w:fill="FFFFFF"/>
        </w:rPr>
        <w:t>4</w:t>
      </w:r>
      <w:r w:rsidRPr="00AB69E5">
        <w:rPr>
          <w:rFonts w:eastAsia="Times New Roman"/>
          <w:shd w:val="clear" w:color="auto" w:fill="FFFFFF"/>
        </w:rPr>
        <w:t xml:space="preserve">, is a fast-rising jockey on the European racing scene and currently sits third (as of 21 October) in the French jockeys’ championship behind Maxime Guyon (212) and Mickael </w:t>
      </w:r>
      <w:proofErr w:type="spellStart"/>
      <w:r w:rsidRPr="00AB69E5">
        <w:rPr>
          <w:rFonts w:eastAsia="Times New Roman"/>
          <w:shd w:val="clear" w:color="auto" w:fill="FFFFFF"/>
        </w:rPr>
        <w:t>Barzalona</w:t>
      </w:r>
      <w:proofErr w:type="spellEnd"/>
      <w:r w:rsidRPr="00AB69E5">
        <w:rPr>
          <w:rFonts w:eastAsia="Times New Roman"/>
          <w:shd w:val="clear" w:color="auto" w:fill="FFFFFF"/>
        </w:rPr>
        <w:t xml:space="preserve"> (176) with 134 wins for the year. From a horse racing family - </w:t>
      </w:r>
      <w:proofErr w:type="spellStart"/>
      <w:r w:rsidRPr="00AB69E5">
        <w:rPr>
          <w:rFonts w:eastAsia="Times New Roman"/>
          <w:shd w:val="clear" w:color="auto" w:fill="FFFFFF"/>
        </w:rPr>
        <w:t>Pouchin’s</w:t>
      </w:r>
      <w:proofErr w:type="spellEnd"/>
      <w:r w:rsidRPr="00AB69E5">
        <w:rPr>
          <w:rFonts w:eastAsia="Times New Roman"/>
          <w:shd w:val="clear" w:color="auto" w:fill="FFFFFF"/>
        </w:rPr>
        <w:t xml:space="preserve"> father still works for master trainer Andre Fabre – </w:t>
      </w:r>
      <w:proofErr w:type="spellStart"/>
      <w:r w:rsidRPr="00AB69E5">
        <w:rPr>
          <w:rFonts w:eastAsia="Times New Roman"/>
          <w:shd w:val="clear" w:color="auto" w:fill="FFFFFF"/>
        </w:rPr>
        <w:t>Pouchin</w:t>
      </w:r>
      <w:proofErr w:type="spellEnd"/>
      <w:r w:rsidRPr="00AB69E5">
        <w:rPr>
          <w:rFonts w:eastAsia="Times New Roman"/>
          <w:shd w:val="clear" w:color="auto" w:fill="FFFFFF"/>
        </w:rPr>
        <w:t xml:space="preserve"> lived in the Chantilly stables until he was seven. </w:t>
      </w:r>
      <w:proofErr w:type="spellStart"/>
      <w:r w:rsidRPr="00AB69E5">
        <w:rPr>
          <w:rFonts w:eastAsia="Times New Roman"/>
          <w:shd w:val="clear" w:color="auto" w:fill="FFFFFF"/>
        </w:rPr>
        <w:t>Pouchin</w:t>
      </w:r>
      <w:proofErr w:type="spellEnd"/>
      <w:r w:rsidRPr="00AB69E5">
        <w:rPr>
          <w:rFonts w:eastAsia="Times New Roman"/>
          <w:shd w:val="clear" w:color="auto" w:fill="FFFFFF"/>
        </w:rPr>
        <w:t xml:space="preserve"> was initially apprenticed to </w:t>
      </w:r>
      <w:proofErr w:type="spellStart"/>
      <w:r w:rsidRPr="00AB69E5">
        <w:rPr>
          <w:rFonts w:eastAsia="Times New Roman"/>
          <w:shd w:val="clear" w:color="auto" w:fill="FFFFFF"/>
        </w:rPr>
        <w:t>Yohann</w:t>
      </w:r>
      <w:proofErr w:type="spellEnd"/>
      <w:r w:rsidRPr="00AB69E5">
        <w:rPr>
          <w:rFonts w:eastAsia="Times New Roman"/>
          <w:shd w:val="clear" w:color="auto" w:fill="FFFFFF"/>
        </w:rPr>
        <w:t xml:space="preserve"> </w:t>
      </w:r>
      <w:proofErr w:type="spellStart"/>
      <w:r w:rsidRPr="00AB69E5">
        <w:rPr>
          <w:rFonts w:eastAsia="Times New Roman"/>
          <w:shd w:val="clear" w:color="auto" w:fill="FFFFFF"/>
        </w:rPr>
        <w:t>Gouraud</w:t>
      </w:r>
      <w:proofErr w:type="spellEnd"/>
      <w:r w:rsidRPr="00AB69E5">
        <w:rPr>
          <w:rFonts w:eastAsia="Times New Roman"/>
          <w:shd w:val="clear" w:color="auto" w:fill="FFFFFF"/>
        </w:rPr>
        <w:t xml:space="preserve"> and then switched to Fabre’s yard and made a quick impression, winning 82 races between 2019 and 2020 to lose his allowance. </w:t>
      </w:r>
      <w:proofErr w:type="spellStart"/>
      <w:r w:rsidRPr="00AB69E5">
        <w:rPr>
          <w:rFonts w:eastAsia="Times New Roman"/>
          <w:shd w:val="clear" w:color="auto" w:fill="FFFFFF"/>
        </w:rPr>
        <w:t>Pouchin</w:t>
      </w:r>
      <w:proofErr w:type="spellEnd"/>
      <w:r w:rsidRPr="00AB69E5">
        <w:rPr>
          <w:rFonts w:eastAsia="Times New Roman"/>
          <w:shd w:val="clear" w:color="auto" w:fill="FFFFFF"/>
        </w:rPr>
        <w:t xml:space="preserve"> rode his first winner – </w:t>
      </w:r>
      <w:proofErr w:type="spellStart"/>
      <w:r w:rsidRPr="00AB69E5">
        <w:rPr>
          <w:rFonts w:eastAsia="Times New Roman"/>
          <w:shd w:val="clear" w:color="auto" w:fill="FFFFFF"/>
        </w:rPr>
        <w:t>Gouraud</w:t>
      </w:r>
      <w:proofErr w:type="spellEnd"/>
      <w:r w:rsidRPr="00AB69E5">
        <w:rPr>
          <w:rFonts w:eastAsia="Times New Roman"/>
          <w:shd w:val="clear" w:color="auto" w:fill="FFFFFF"/>
        </w:rPr>
        <w:t xml:space="preserve">-trained Paco Keed – at </w:t>
      </w:r>
      <w:proofErr w:type="spellStart"/>
      <w:r w:rsidRPr="00AB69E5">
        <w:rPr>
          <w:rFonts w:eastAsia="Times New Roman"/>
          <w:shd w:val="clear" w:color="auto" w:fill="FFFFFF"/>
        </w:rPr>
        <w:t>Maisons</w:t>
      </w:r>
      <w:proofErr w:type="spellEnd"/>
      <w:r w:rsidRPr="00AB69E5">
        <w:rPr>
          <w:rFonts w:eastAsia="Times New Roman"/>
          <w:shd w:val="clear" w:color="auto" w:fill="FFFFFF"/>
        </w:rPr>
        <w:t xml:space="preserve"> </w:t>
      </w:r>
      <w:proofErr w:type="spellStart"/>
      <w:r w:rsidRPr="00AB69E5">
        <w:rPr>
          <w:rFonts w:eastAsia="Times New Roman"/>
          <w:shd w:val="clear" w:color="auto" w:fill="FFFFFF"/>
        </w:rPr>
        <w:t>Laffitte</w:t>
      </w:r>
      <w:proofErr w:type="spellEnd"/>
      <w:r w:rsidRPr="00AB69E5">
        <w:rPr>
          <w:rFonts w:eastAsia="Times New Roman"/>
          <w:shd w:val="clear" w:color="auto" w:fill="FFFFFF"/>
        </w:rPr>
        <w:t xml:space="preserve"> on November 1, 2016 and currently has 413 career victories. He has ridden </w:t>
      </w:r>
      <w:r w:rsidR="009350B8" w:rsidRPr="009350B8">
        <w:rPr>
          <w:rFonts w:eastAsia="Times New Roman"/>
          <w:b/>
          <w:bCs/>
          <w:i/>
          <w:iCs/>
          <w:shd w:val="clear" w:color="auto" w:fill="FFFFFF"/>
        </w:rPr>
        <w:t>ten</w:t>
      </w:r>
      <w:r w:rsidRPr="00AB69E5">
        <w:rPr>
          <w:rFonts w:eastAsia="Times New Roman"/>
          <w:shd w:val="clear" w:color="auto" w:fill="FFFFFF"/>
        </w:rPr>
        <w:t xml:space="preserve"> Group 1 winners, including </w:t>
      </w:r>
      <w:r w:rsidR="009350B8" w:rsidRPr="009350B8">
        <w:rPr>
          <w:rFonts w:eastAsia="Times New Roman"/>
          <w:b/>
          <w:bCs/>
          <w:i/>
          <w:iCs/>
          <w:shd w:val="clear" w:color="auto" w:fill="FFFFFF"/>
        </w:rPr>
        <w:t>seven</w:t>
      </w:r>
      <w:r w:rsidRPr="009350B8">
        <w:rPr>
          <w:rFonts w:eastAsia="Times New Roman"/>
          <w:b/>
          <w:bCs/>
          <w:i/>
          <w:iCs/>
          <w:shd w:val="clear" w:color="auto" w:fill="FFFFFF"/>
        </w:rPr>
        <w:t xml:space="preserve"> </w:t>
      </w:r>
      <w:r w:rsidRPr="00AB69E5">
        <w:rPr>
          <w:rFonts w:eastAsia="Times New Roman"/>
          <w:shd w:val="clear" w:color="auto" w:fill="FFFFFF"/>
        </w:rPr>
        <w:t xml:space="preserve">this year alone, with three of those top-flight wins coming on </w:t>
      </w:r>
      <w:proofErr w:type="spellStart"/>
      <w:r w:rsidRPr="00AB69E5">
        <w:rPr>
          <w:rFonts w:eastAsia="Times New Roman"/>
          <w:shd w:val="clear" w:color="auto" w:fill="FFFFFF"/>
        </w:rPr>
        <w:t>Mqse</w:t>
      </w:r>
      <w:proofErr w:type="spellEnd"/>
      <w:r w:rsidRPr="00AB69E5">
        <w:rPr>
          <w:rFonts w:eastAsia="Times New Roman"/>
          <w:shd w:val="clear" w:color="auto" w:fill="FFFFFF"/>
        </w:rPr>
        <w:t xml:space="preserve"> de Sevigne as well as Metropolitan and Haya </w:t>
      </w:r>
      <w:proofErr w:type="spellStart"/>
      <w:r w:rsidRPr="00AB69E5">
        <w:rPr>
          <w:rFonts w:eastAsia="Times New Roman"/>
          <w:shd w:val="clear" w:color="auto" w:fill="FFFFFF"/>
        </w:rPr>
        <w:t>Zark</w:t>
      </w:r>
      <w:proofErr w:type="spellEnd"/>
      <w:r w:rsidRPr="00AB69E5">
        <w:rPr>
          <w:rFonts w:eastAsia="Times New Roman"/>
          <w:shd w:val="clear" w:color="auto" w:fill="FFFFFF"/>
        </w:rPr>
        <w:t xml:space="preserve">. </w:t>
      </w:r>
      <w:proofErr w:type="spellStart"/>
      <w:r w:rsidRPr="00AB69E5">
        <w:rPr>
          <w:rFonts w:eastAsia="Times New Roman"/>
          <w:shd w:val="clear" w:color="auto" w:fill="FFFFFF"/>
        </w:rPr>
        <w:t>Pouchin</w:t>
      </w:r>
      <w:proofErr w:type="spellEnd"/>
      <w:r w:rsidRPr="00AB69E5">
        <w:rPr>
          <w:rFonts w:eastAsia="Times New Roman"/>
          <w:shd w:val="clear" w:color="auto" w:fill="FFFFFF"/>
        </w:rPr>
        <w:t xml:space="preserve"> also enjoyed a successful partnership with </w:t>
      </w:r>
      <w:proofErr w:type="spellStart"/>
      <w:r w:rsidRPr="00AB69E5">
        <w:rPr>
          <w:rFonts w:eastAsia="Times New Roman"/>
          <w:shd w:val="clear" w:color="auto" w:fill="FFFFFF"/>
        </w:rPr>
        <w:t>Simca</w:t>
      </w:r>
      <w:proofErr w:type="spellEnd"/>
      <w:r w:rsidRPr="00AB69E5">
        <w:rPr>
          <w:rFonts w:eastAsia="Times New Roman"/>
          <w:shd w:val="clear" w:color="auto" w:fill="FFFFFF"/>
        </w:rPr>
        <w:t xml:space="preserve"> Mille. </w:t>
      </w:r>
      <w:proofErr w:type="spellStart"/>
      <w:r w:rsidRPr="00AB69E5">
        <w:rPr>
          <w:rFonts w:eastAsia="Times New Roman"/>
          <w:shd w:val="clear" w:color="auto" w:fill="FFFFFF"/>
        </w:rPr>
        <w:t>Pouchin</w:t>
      </w:r>
      <w:proofErr w:type="spellEnd"/>
      <w:r w:rsidRPr="00AB69E5">
        <w:rPr>
          <w:rFonts w:eastAsia="Times New Roman"/>
          <w:shd w:val="clear" w:color="auto" w:fill="FFFFFF"/>
        </w:rPr>
        <w:t xml:space="preserve"> has tallied three Group 2 and nine Group 3 wins.</w:t>
      </w:r>
    </w:p>
    <w:p w14:paraId="3A154E8B" w14:textId="77777777" w:rsidR="00AB69E5" w:rsidRPr="00AB69E5" w:rsidRDefault="00AB69E5" w:rsidP="00AB69E5">
      <w:pPr>
        <w:spacing w:line="400" w:lineRule="atLeast"/>
        <w:ind w:right="-1080"/>
        <w:jc w:val="both"/>
      </w:pPr>
    </w:p>
    <w:p w14:paraId="206A86D3" w14:textId="77777777" w:rsidR="00970EA8" w:rsidRPr="00AB69E5" w:rsidRDefault="00970EA8"/>
    <w:sectPr w:rsidR="00970EA8" w:rsidRPr="00AB69E5" w:rsidSect="00B16903">
      <w:footerReference w:type="even" r:id="rId6"/>
      <w:footerReference w:type="default" r:id="rId7"/>
      <w:pgSz w:w="11906" w:h="16838"/>
      <w:pgMar w:top="851" w:right="1016" w:bottom="18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BB2D" w14:textId="77777777" w:rsidR="00A91E46" w:rsidRDefault="00A91E46">
      <w:r>
        <w:separator/>
      </w:r>
    </w:p>
  </w:endnote>
  <w:endnote w:type="continuationSeparator" w:id="0">
    <w:p w14:paraId="5D0AEF20" w14:textId="77777777" w:rsidR="00A91E46" w:rsidRDefault="00A9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F1AD" w14:textId="77777777" w:rsidR="00AD7EB4" w:rsidRDefault="00AB69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AE691D" w14:textId="77777777" w:rsidR="00AD7EB4" w:rsidRDefault="00A91E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7ECA" w14:textId="77777777" w:rsidR="00AD7EB4" w:rsidRDefault="00A91E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7EA6" w14:textId="77777777" w:rsidR="00A91E46" w:rsidRDefault="00A91E46">
      <w:r>
        <w:separator/>
      </w:r>
    </w:p>
  </w:footnote>
  <w:footnote w:type="continuationSeparator" w:id="0">
    <w:p w14:paraId="580AA0E8" w14:textId="77777777" w:rsidR="00A91E46" w:rsidRDefault="00A91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E5"/>
    <w:rsid w:val="009350B8"/>
    <w:rsid w:val="00970EA8"/>
    <w:rsid w:val="00A91E46"/>
    <w:rsid w:val="00AB69E5"/>
    <w:rsid w:val="00B365D2"/>
    <w:rsid w:val="00E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78470"/>
  <w15:chartTrackingRefBased/>
  <w15:docId w15:val="{2445C85A-5614-464B-8D8F-0D72ACE7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9E5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B69E5"/>
  </w:style>
  <w:style w:type="paragraph" w:styleId="Footer">
    <w:name w:val="footer"/>
    <w:basedOn w:val="Normal"/>
    <w:link w:val="FooterChar"/>
    <w:uiPriority w:val="99"/>
    <w:rsid w:val="00AB69E5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B69E5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B365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5D2"/>
    <w:rPr>
      <w:rFonts w:ascii="Times New Roman" w:eastAsia="新細明體" w:hAnsi="Times New Roman" w:cs="Times New Roman"/>
      <w:sz w:val="24"/>
      <w:szCs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Ching, Henry K N</dc:creator>
  <cp:keywords/>
  <dc:description/>
  <cp:lastModifiedBy>Ching, Henry K N</cp:lastModifiedBy>
  <cp:revision>3</cp:revision>
  <dcterms:created xsi:type="dcterms:W3CDTF">2024-10-21T03:42:00Z</dcterms:created>
  <dcterms:modified xsi:type="dcterms:W3CDTF">2024-10-21T08:02:00Z</dcterms:modified>
</cp:coreProperties>
</file>