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6B289C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6B289C" w:rsidRDefault="00E87221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6B289C" w:rsidRDefault="00E87221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2:20 P.M.</w:t>
            </w:r>
          </w:p>
          <w:p w:rsidR="006B289C" w:rsidRDefault="00E87221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6B289C" w:rsidRDefault="00E87221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(04.11.2017)</w:t>
            </w:r>
          </w:p>
          <w:p w:rsidR="006B289C" w:rsidRDefault="00E87221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(5:20 P.M. LOCAL TIME)</w:t>
            </w:r>
          </w:p>
          <w:p w:rsidR="006B289C" w:rsidRDefault="00E87221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(04.11.2017)</w:t>
            </w:r>
          </w:p>
        </w:tc>
        <w:tc>
          <w:tcPr>
            <w:tcW w:w="8095" w:type="dxa"/>
          </w:tcPr>
          <w:p w:rsidR="006B289C" w:rsidRDefault="00E87221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TAB Multiplier Stakes (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Linlithgow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Stakes) (Group 2)</w:t>
            </w:r>
          </w:p>
          <w:p w:rsidR="006B289C" w:rsidRDefault="006B289C">
            <w:pPr>
              <w:spacing w:after="0"/>
            </w:pPr>
          </w:p>
        </w:tc>
      </w:tr>
      <w:tr w:rsidR="006B289C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6B289C" w:rsidRDefault="00E87221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3199"/>
                  <wp:effectExtent l="0" t="0" r="0" b="0"/>
                  <wp:docPr id="1" name="Picture 1" descr="20171104S1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104S16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6B289C" w:rsidRDefault="00E8722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(Straight) </w:t>
            </w:r>
          </w:p>
          <w:p w:rsidR="006B289C" w:rsidRDefault="00E87221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B289C" w:rsidRDefault="00E8722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 Handicap. Minimum weight 117lb. No allowances for apprentices.</w:t>
            </w:r>
          </w:p>
          <w:p w:rsidR="006B289C" w:rsidRDefault="00E87221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B289C" w:rsidRDefault="00E8722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$300,000 and $2,000 Trophies</w:t>
            </w:r>
          </w:p>
          <w:p w:rsidR="006B289C" w:rsidRDefault="00E8722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$180,000 and trophies of $2,000, 2nd $54,000, 3rd $27,000, 4th $13,500, 5th $7,500, 6th $6,000, 7th $6,000, 8th $6,000</w:t>
            </w:r>
          </w:p>
          <w:p w:rsidR="006B289C" w:rsidRDefault="00E87221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6B289C" w:rsidRDefault="00E87221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6B289C" w:rsidRDefault="00E8722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(15 Starters)</w:t>
            </w:r>
          </w:p>
        </w:tc>
      </w:tr>
    </w:tbl>
    <w:p w:rsidR="00CA036F" w:rsidRDefault="00E87221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1"/>
              <w:gridCol w:w="1209"/>
              <w:gridCol w:w="804"/>
              <w:gridCol w:w="965"/>
              <w:gridCol w:w="302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赫赫大名</w:t>
                  </w:r>
                </w:p>
              </w:tc>
              <w:tc>
                <w:tcPr>
                  <w:tcW w:w="128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郭力剛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戴萬年</w:t>
                  </w:r>
                </w:p>
              </w:tc>
              <w:tc>
                <w:tcPr>
                  <w:tcW w:w="2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ILLUSTRIOUS LAD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Gelagotis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Anthony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Darmanin</w:t>
                  </w:r>
                  <w:proofErr w:type="spellEnd"/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Industrious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Zeditave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Panozzo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F Brown, R Ford,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Gelagotis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George,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Kannourakis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McQueen,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Migliore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Living on The Edge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Peacock, M Closter, D Taranto &amp;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Bleeze</w:t>
                  </w:r>
                  <w:proofErr w:type="spellEnd"/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(9-6-1)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(7-5-1)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HK$4,056,034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13"/>
        <w:gridCol w:w="669"/>
        <w:gridCol w:w="65"/>
        <w:gridCol w:w="482"/>
        <w:gridCol w:w="248"/>
        <w:gridCol w:w="272"/>
        <w:gridCol w:w="26"/>
        <w:gridCol w:w="655"/>
        <w:gridCol w:w="215"/>
        <w:gridCol w:w="26"/>
        <w:gridCol w:w="26"/>
        <w:gridCol w:w="26"/>
        <w:gridCol w:w="383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314"/>
        <w:gridCol w:w="419"/>
        <w:gridCol w:w="26"/>
        <w:gridCol w:w="1654"/>
        <w:gridCol w:w="1778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Newmarket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AUD1,255,000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Anthony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Darmanin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1.09.05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Redkirk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Warrior (GB) 116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Voodoo Lad (AUS) 119  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Turn (AUS) 116  2.1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Reid Stakes 3yo+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AUD504,000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1.10.11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Hellbent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Turn (AUS) 123  1.35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 N Irwin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AUD120,380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Anthony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Darmanin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33.98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1.03.93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129  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Gypsy (AUS) 125  1.8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Drifting back 7th however racing 4WNC tail, back last hooking out extremely W (widest runner) t, soon winding up strongly. Came with a big run to grab 2nd-huge effort. </w:t>
            </w:r>
            <w:r>
              <w:rPr>
                <w:rFonts w:ascii="Arial Narrow" w:hAnsi="Arial Narrow"/>
                <w:color w:val="000000"/>
                <w:sz w:val="14"/>
              </w:rPr>
              <w:t>OPF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13/20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Goodwood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AUD1,001,150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Anthony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Darmanin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Vega Magic (AUS) 125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Missrock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0.7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Wizard (AUS) 122  1.1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last sett 8L. Tracked 5WWC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Came very W 10W App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last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Only fair in run home but covered a stack of ground.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Schillaci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Anthony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Darmanin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1.03.25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Cash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129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 Magic (AUS) 129  0.3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Took over 200m. Headed 100m. Fought back strong. F - TF</w:t>
            </w:r>
          </w:p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640"/>
              <w:gridCol w:w="2250"/>
              <w:gridCol w:w="348"/>
              <w:gridCol w:w="962"/>
              <w:gridCol w:w="300"/>
            </w:tblGrid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3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精銳盡出</w:t>
                  </w:r>
                </w:p>
              </w:tc>
              <w:tc>
                <w:tcPr>
                  <w:tcW w:w="640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2250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348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300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KEEN ARRAY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2250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348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262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Bel Esprit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Moorea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A Hayes, Seymour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Thomas), M K Dawson, S Emery, C A Gordon, R L Gordon,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Aust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Retail Projects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Greelish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R S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Minney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M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Walkley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R Welsh &amp; M A Pilkington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(7-4-1)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(5-3-1)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(4-3-1)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HK$5,087,847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9"/>
        <w:gridCol w:w="682"/>
        <w:gridCol w:w="67"/>
        <w:gridCol w:w="482"/>
        <w:gridCol w:w="250"/>
        <w:gridCol w:w="275"/>
        <w:gridCol w:w="26"/>
        <w:gridCol w:w="643"/>
        <w:gridCol w:w="219"/>
        <w:gridCol w:w="26"/>
        <w:gridCol w:w="26"/>
        <w:gridCol w:w="26"/>
        <w:gridCol w:w="388"/>
        <w:gridCol w:w="404"/>
        <w:gridCol w:w="158"/>
        <w:gridCol w:w="26"/>
        <w:gridCol w:w="168"/>
        <w:gridCol w:w="26"/>
        <w:gridCol w:w="161"/>
        <w:gridCol w:w="26"/>
        <w:gridCol w:w="184"/>
        <w:gridCol w:w="280"/>
        <w:gridCol w:w="279"/>
        <w:gridCol w:w="432"/>
        <w:gridCol w:w="26"/>
        <w:gridCol w:w="1706"/>
        <w:gridCol w:w="1853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Carlyon Stakes 4yo+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0.58.16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Missrock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Esprit (AUS) 119  1.8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Improved 6-7 deep t. Worked home ok out wide.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Chandler Macleod Stakes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Brave Smash (JPN) 122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Divino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Revolving Door (AUS) 119  0.9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Long run 5 deep to just off pace t. Kept working to line and was tight late.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1.09.79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Away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Brave Smash (JPN) 126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 Rocking (AUS) 126  2.2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Leaders back t. Battled on steadily. BMF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Gilgai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Sold for Song (AUS) 119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Malibu Style (AUS) 125  0.2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early in front. Full bore at 300m and found. Fought hard to just hold on. OPF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Village Stakes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 Charm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132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You Too (AUS) 119  2.1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through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Kicked strong 300m. Fought hard to only go down on the line. OPF - TF</w:t>
            </w:r>
          </w:p>
        </w:tc>
      </w:tr>
    </w:tbl>
    <w:p w:rsidR="00A6094C" w:rsidRDefault="00A6094C">
      <w:pPr>
        <w:spacing w:after="0" w:line="120" w:lineRule="exact"/>
      </w:pPr>
    </w:p>
    <w:p w:rsidR="00A6094C" w:rsidRDefault="00A6094C">
      <w:r>
        <w:br w:type="page"/>
      </w:r>
    </w:p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1220"/>
              <w:gridCol w:w="1224"/>
              <w:gridCol w:w="808"/>
              <w:gridCol w:w="959"/>
              <w:gridCol w:w="294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晨星</w:t>
                  </w:r>
                </w:p>
              </w:tc>
              <w:tc>
                <w:tcPr>
                  <w:tcW w:w="128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簡偉諾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莫凱德</w:t>
                  </w:r>
                </w:p>
              </w:tc>
              <w:tc>
                <w:tcPr>
                  <w:tcW w:w="2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MONSTAR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Brett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Cavanough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Mott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California Dane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Sirocco Mist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Brocco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Cavanough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G Edgar, G Chapman &amp; J Armstrong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42 (11-7-5)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(3-3-3)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(3-5-2)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HK$3,467,244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(0-0-2)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(8-2-3)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3"/>
        <w:gridCol w:w="174"/>
        <w:gridCol w:w="1015"/>
        <w:gridCol w:w="680"/>
        <w:gridCol w:w="67"/>
        <w:gridCol w:w="482"/>
        <w:gridCol w:w="250"/>
        <w:gridCol w:w="275"/>
        <w:gridCol w:w="26"/>
        <w:gridCol w:w="650"/>
        <w:gridCol w:w="216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278"/>
        <w:gridCol w:w="447"/>
        <w:gridCol w:w="26"/>
        <w:gridCol w:w="1696"/>
        <w:gridCol w:w="1862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Civic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35.82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Symphony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0.5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Slightly Sweet (AUS) 117  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S/L sett fence. S/L straightening. Fought back strongly when challenged but couldn't hold off winner.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12Jul17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Ramornie Handicap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AUD162,000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GRAF,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Adams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1.07.56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0.11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Calanda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0.11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Flippant (AUS) 122  1.27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rails. Hung out badly early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MR. Hung out again t. Fought on. Grabbed late.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Missile 3yo+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Adams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36.22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1.11.82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Romain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Contacted another runner at start. Sett 3rd 2W 1.5L. 3W straightening. Went with second horse from 200m but no match for winner's burst.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Concorde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Adams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32.91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0.56.23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BO/TT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Spieth (NZ) 126  2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1.5L. 2W straightening. Kept battling away.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Sydney Stakes 3yo+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AUD501,500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Grant Buckley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1.08.26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Impending (AUS) 129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129  1.2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Bumped jumping. Sett 4th fence 1.6L. Behind leaders straightening 2.3L. Battled on well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454"/>
              <w:gridCol w:w="1968"/>
              <w:gridCol w:w="811"/>
              <w:gridCol w:w="961"/>
              <w:gridCol w:w="300"/>
            </w:tblGrid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9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維省議員</w:t>
                  </w:r>
                </w:p>
              </w:tc>
              <w:tc>
                <w:tcPr>
                  <w:tcW w:w="45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968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1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300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3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DERRYN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968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81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261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Hinchinbrook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Munhro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Pinecliff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Munz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R J Fleetwood,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Rivans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W H Collyer, T W Gordon, D Denson, D A Hayes,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Lir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S A Atkins), Too Many 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T J Pender) &amp; S P Seifert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(3-1-3)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(2-0-3)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(1-0-2)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HK$4,560,849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16"/>
        <w:gridCol w:w="673"/>
        <w:gridCol w:w="65"/>
        <w:gridCol w:w="482"/>
        <w:gridCol w:w="248"/>
        <w:gridCol w:w="272"/>
        <w:gridCol w:w="26"/>
        <w:gridCol w:w="645"/>
        <w:gridCol w:w="215"/>
        <w:gridCol w:w="26"/>
        <w:gridCol w:w="26"/>
        <w:gridCol w:w="26"/>
        <w:gridCol w:w="384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277"/>
        <w:gridCol w:w="420"/>
        <w:gridCol w:w="26"/>
        <w:gridCol w:w="1659"/>
        <w:gridCol w:w="1811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Doomben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10,000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AUD708,000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129  0.5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Derryn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0.8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8L rail to 800m, held up, 2w 7th 4L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ran on late OPF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Kingsford-smith Cup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AUD707,500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36.55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1.19.09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11.6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Clearly Innocent (AUS) 130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130  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130  6.8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Checked 1000m, WTMF 7L rail 800m, shifted out, 4w 8th 5L home t,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OPF - BGW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Stradbroke Handicap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AUD1,526,000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1.17.93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Impending (AUS) 116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118  0.3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Clearly Innocent (AUS) 126  1.3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WB 10L rail to 800m, shifted out, 6w WB 9L home t, ran on out wide F - BGW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Moir Stakes 3yo+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AUD504,000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0.58.30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 Will Reign (AUS) 110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0.1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Sheidel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0.85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Sydney Stakes 3yo+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AUD501,500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1.08.26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Impending (AUS) 129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129  1.2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9L. Across heels widest straightening 6.4L. DRO. F - TF</w:t>
            </w:r>
          </w:p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7"/>
              <w:gridCol w:w="1205"/>
              <w:gridCol w:w="812"/>
              <w:gridCol w:w="970"/>
              <w:gridCol w:w="297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排眾而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出</w:t>
                  </w:r>
                </w:p>
              </w:tc>
              <w:tc>
                <w:tcPr>
                  <w:tcW w:w="128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FIRST AMONG EQUALS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Pride of the Class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Volksraad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Cape Falls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B T Fogarty)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48"/>
              <w:gridCol w:w="550"/>
              <w:gridCol w:w="84"/>
              <w:gridCol w:w="658"/>
              <w:gridCol w:w="527"/>
              <w:gridCol w:w="84"/>
              <w:gridCol w:w="684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(11-4-4)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(5-1-0)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(10-3-4)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HK$3,932,742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74"/>
        <w:gridCol w:w="1015"/>
        <w:gridCol w:w="670"/>
        <w:gridCol w:w="65"/>
        <w:gridCol w:w="482"/>
        <w:gridCol w:w="248"/>
        <w:gridCol w:w="272"/>
        <w:gridCol w:w="26"/>
        <w:gridCol w:w="639"/>
        <w:gridCol w:w="215"/>
        <w:gridCol w:w="26"/>
        <w:gridCol w:w="26"/>
        <w:gridCol w:w="26"/>
        <w:gridCol w:w="383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314"/>
        <w:gridCol w:w="430"/>
        <w:gridCol w:w="26"/>
        <w:gridCol w:w="1656"/>
        <w:gridCol w:w="1777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Northam Stakes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NTHM,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Mitchell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33.11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1.01.97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0.05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Among Equals (AUS) 127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Madassa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0.05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Battle Hero (AUS) 127  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4th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Angled clear top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&amp; chased strongly. Kept coming to gain upper hand final 25m.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12/20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Goodwood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AUD1,001,150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Vega Magic (AUS) 125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Missrock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0.7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Wizard (AUS) 122  1.1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WTMF 8L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Very WWC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t'</w:t>
            </w:r>
            <w:r>
              <w:rPr>
                <w:rFonts w:ascii="Arial Narrow" w:hAnsi="Arial Narrow"/>
                <w:color w:val="000000"/>
                <w:sz w:val="14"/>
              </w:rPr>
              <w:t>out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7/8W App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DRO as well as others.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15Jul17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Beaufine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2yo+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BLMT,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Mitchell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33.81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0.58.02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0.05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It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Among Equals (AUS) 135  0.05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Lockroy (AUS) 119  0.75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4th rails sett. Followed winner in run. Traveled well App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S/G stuck to rails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Got run.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kept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coming along rails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/ Every chance.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H.G. Bolton Sprint 2yo+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BLMT,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Mitchell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37.16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1.14.05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Profit Street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Time (AUS) 119  1.25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</w:t>
            </w:r>
            <w:r>
              <w:rPr>
                <w:rFonts w:ascii="Arial Narrow" w:hAnsi="Arial Narrow"/>
                <w:color w:val="000000"/>
                <w:sz w:val="14"/>
              </w:rPr>
              <w:t>s It (AUS) 122  4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4th/5th 2W. Blocked back near last t-200m. Got clear 4W but couldn't quicken.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Schillaci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1.03.25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Cash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129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 Magic (AUS) 129  0.3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Battled on ok out wide. F - TF</w:t>
            </w:r>
          </w:p>
        </w:tc>
      </w:tr>
    </w:tbl>
    <w:p w:rsidR="00A6094C" w:rsidRDefault="00A6094C">
      <w:pPr>
        <w:spacing w:after="0" w:line="120" w:lineRule="exact"/>
      </w:pPr>
    </w:p>
    <w:p w:rsidR="00A6094C" w:rsidRDefault="00A6094C">
      <w:r>
        <w:br w:type="page"/>
      </w:r>
    </w:p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815"/>
              <w:gridCol w:w="2070"/>
              <w:gridCol w:w="347"/>
              <w:gridCol w:w="967"/>
              <w:gridCol w:w="296"/>
            </w:tblGrid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8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卡皮奧</w:t>
                  </w:r>
                  <w:proofErr w:type="gramEnd"/>
                </w:p>
              </w:tc>
              <w:tc>
                <w:tcPr>
                  <w:tcW w:w="815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2070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范安成及靳格蘭</w:t>
                  </w:r>
                </w:p>
              </w:tc>
              <w:tc>
                <w:tcPr>
                  <w:tcW w:w="347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賈傑美</w:t>
                  </w:r>
                </w:p>
              </w:tc>
              <w:tc>
                <w:tcPr>
                  <w:tcW w:w="296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LOPE DE CAPIO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2070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Francis &amp; Glen Kent</w:t>
                  </w:r>
                </w:p>
              </w:tc>
              <w:tc>
                <w:tcPr>
                  <w:tcW w:w="347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263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Jamie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Kah</w:t>
                  </w:r>
                  <w:proofErr w:type="spellEnd"/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Lope de Vega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Dance of the Ocean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Danzero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Finniss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Equine Retreat &amp; G Kent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(7-6-0)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(1-3-0)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(4-2-0)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HK$1,745,064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(3-4-0)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14"/>
        <w:gridCol w:w="682"/>
        <w:gridCol w:w="67"/>
        <w:gridCol w:w="482"/>
        <w:gridCol w:w="249"/>
        <w:gridCol w:w="275"/>
        <w:gridCol w:w="26"/>
        <w:gridCol w:w="657"/>
        <w:gridCol w:w="216"/>
        <w:gridCol w:w="26"/>
        <w:gridCol w:w="26"/>
        <w:gridCol w:w="26"/>
        <w:gridCol w:w="386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278"/>
        <w:gridCol w:w="429"/>
        <w:gridCol w:w="26"/>
        <w:gridCol w:w="1693"/>
        <w:gridCol w:w="1875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BM90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AUD42,000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35.47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1.12.89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 the Journey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Lope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Capio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1.6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Battle Brewing (AUS) 123  1.6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Drifting back 3rd 2W sitting just off pace, peeling 3W App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t,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kept chasing looming 150m. Just peaked on run as winner kept finding.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Spring Stakes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AUD120,350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Bowditch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37.79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1.13.68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Aspen (AUS) 129  1.4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Wizard (AUS) 129  2.3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Improving still 6th 2W off pace, coming out very W between runners t. Didn't come on weakening right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BKVA,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Jarrod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Lorensini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1.01.33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Gun Case (AUS) 128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Lope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Capio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Cashed (AUS) 119  1.5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4/5th racing 4WNC sitting off pace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peeling out even wider t, soon inconvenienced. Kept chasing gamely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-nice effort!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abrasion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off hind stifle).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H Wylie Handicap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AUD100,460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Jarrod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Lorensini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1.04.20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Lope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Capio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Desert Lashes (AUS) 119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119  0.7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5th 2W sitting just off pace, soon racing fiercely, between runners t, soon knuckling down strongly. Really driving hard late to get up for good win!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Durbridge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AUD100,330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Bowditch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1.09.41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Lope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Capio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Wizard (AUS) 129  1.9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Aspen (AUS) 129  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 2W off pace, commencing to improve peeling out 4W App t, soon letting down strongly. Quickly raced up pouncing drawing clear final 200m. F - TF</w:t>
            </w:r>
          </w:p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9"/>
              <w:gridCol w:w="1203"/>
              <w:gridCol w:w="809"/>
              <w:gridCol w:w="967"/>
              <w:gridCol w:w="302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島上嬌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MISSROCK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Laing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Judgement (AUS) (Strategic (AUS))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H Montague,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M Delaney, T M Montague, S R Montague, M A Lester,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K Lowe, P W Lowe,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Sambucco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E Butler, R N Butler, P J Butler,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Melideo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Athanasakos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Athanasakos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Double R L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A Laing)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(4-2-2)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(3-1-2)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HK$5,790,123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18"/>
        <w:gridCol w:w="681"/>
        <w:gridCol w:w="67"/>
        <w:gridCol w:w="482"/>
        <w:gridCol w:w="250"/>
        <w:gridCol w:w="275"/>
        <w:gridCol w:w="26"/>
        <w:gridCol w:w="653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1"/>
        <w:gridCol w:w="26"/>
        <w:gridCol w:w="184"/>
        <w:gridCol w:w="280"/>
        <w:gridCol w:w="279"/>
        <w:gridCol w:w="431"/>
        <w:gridCol w:w="26"/>
        <w:gridCol w:w="1703"/>
        <w:gridCol w:w="1849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Carlyon Stakes 4yo+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0.58.16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Missrock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Esprit (AUS) 119  1.8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Railed through to 3rd. Off leaders back 2nd t. Out kicked but charge late to get up in last 2 strides.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Mitty's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McEwen Stakes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0.58.14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Russian Revolution (AUS) 129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1.25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Houtzen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110  2.5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2-3L off pace t. Chased solidly but every chance.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Savanna Amour (AUS) 128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126  0.3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 deep MF facing strong wind. Improved 5 deep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Now Or Later (IRE) 121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122  0.4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122  1.15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Battled steadily from 150m.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Sprint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33.16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0.56.28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Kitty (AUS) 117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Too (AUS) 117  2.25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3.25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Only got going late running the fastest last 200m. F - BGI</w:t>
            </w:r>
          </w:p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2"/>
              <w:gridCol w:w="1210"/>
              <w:gridCol w:w="809"/>
              <w:gridCol w:w="970"/>
              <w:gridCol w:w="296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沿途順境</w:t>
                  </w:r>
                </w:p>
              </w:tc>
              <w:tc>
                <w:tcPr>
                  <w:tcW w:w="128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米蓮達</w:t>
                  </w:r>
                  <w:proofErr w:type="gramEnd"/>
                </w:p>
              </w:tc>
              <w:tc>
                <w:tcPr>
                  <w:tcW w:w="2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BONS AWAY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Linda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Meech</w:t>
                  </w:r>
                  <w:proofErr w:type="spellEnd"/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Bon Hoffa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Villa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Albani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(Mossman (AUS))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 King, M Conti, L Dawson, S A Joyce,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E Joyce, R A Richards,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D Richards, S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Mcnamara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V De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Marte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J De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Marte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J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Kewley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Halse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Ken King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P King), Red Dirt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O'brien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Jackcracker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M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Schuma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One More R J R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Barnett)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(5-1-1)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(5-0-0)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(4-0-1)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HK$870,343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17"/>
        <w:gridCol w:w="682"/>
        <w:gridCol w:w="67"/>
        <w:gridCol w:w="482"/>
        <w:gridCol w:w="250"/>
        <w:gridCol w:w="275"/>
        <w:gridCol w:w="26"/>
        <w:gridCol w:w="651"/>
        <w:gridCol w:w="216"/>
        <w:gridCol w:w="26"/>
        <w:gridCol w:w="26"/>
        <w:gridCol w:w="26"/>
        <w:gridCol w:w="387"/>
        <w:gridCol w:w="404"/>
        <w:gridCol w:w="159"/>
        <w:gridCol w:w="26"/>
        <w:gridCol w:w="161"/>
        <w:gridCol w:w="26"/>
        <w:gridCol w:w="161"/>
        <w:gridCol w:w="26"/>
        <w:gridCol w:w="184"/>
        <w:gridCol w:w="235"/>
        <w:gridCol w:w="314"/>
        <w:gridCol w:w="431"/>
        <w:gridCol w:w="26"/>
        <w:gridCol w:w="1721"/>
        <w:gridCol w:w="1850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BM64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1.09.89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Away (AUS) 130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Heza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Magic Man (AUS) 127  1.5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Curvature (AUS) 130  2.75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5 deep t. ROS out wide to charge clear over last 50m.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18Aug17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BM64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MILD,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36.14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1.13.17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1.55F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Away (AUS) 135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Mambo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Italiano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4.5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Jackthegiantslayer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4.6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3rd.Under leader t. Took over inside 300m and kicked away for a big win.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BM70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35.84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1.10.97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Away (AUS) 132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Light 'n' Fire (AUS) 130  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Canelo (AUS) 129  3.1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5th/MF. 6 deep just off pace t. Took over 200m and went clear for a good win. F - BGW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1.09.79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Away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Brave Smash (JPN) 126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 Rocking (AUS) 126  2.2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5 deep t. ROS to take lead 150m. BMF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Gilgai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Sold for Song (AUS) 119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Malibu Style (AUS) 125  0.2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early just off pace. Out kicked 300m. Chased hard to line. OPF - TF</w:t>
            </w:r>
          </w:p>
        </w:tc>
      </w:tr>
    </w:tbl>
    <w:p w:rsidR="00A6094C" w:rsidRDefault="00A6094C">
      <w:pPr>
        <w:spacing w:after="0" w:line="120" w:lineRule="exact"/>
      </w:pPr>
    </w:p>
    <w:p w:rsidR="00A6094C" w:rsidRDefault="00A6094C">
      <w:r>
        <w:br w:type="page"/>
      </w:r>
    </w:p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736"/>
              <w:gridCol w:w="1697"/>
              <w:gridCol w:w="809"/>
              <w:gridCol w:w="968"/>
              <w:gridCol w:w="296"/>
            </w:tblGrid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狂喜</w:t>
                  </w:r>
                </w:p>
              </w:tc>
              <w:tc>
                <w:tcPr>
                  <w:tcW w:w="736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69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09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96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RAVI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69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09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264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Mambo in Freeport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Kingmambo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Kia-Ora 2009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RW Rose)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(6-2-3)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(3-1-3)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(4-2-3)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HK$2,449,032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9"/>
        <w:gridCol w:w="174"/>
        <w:gridCol w:w="1025"/>
        <w:gridCol w:w="681"/>
        <w:gridCol w:w="66"/>
        <w:gridCol w:w="482"/>
        <w:gridCol w:w="249"/>
        <w:gridCol w:w="274"/>
        <w:gridCol w:w="26"/>
        <w:gridCol w:w="650"/>
        <w:gridCol w:w="217"/>
        <w:gridCol w:w="26"/>
        <w:gridCol w:w="26"/>
        <w:gridCol w:w="26"/>
        <w:gridCol w:w="386"/>
        <w:gridCol w:w="404"/>
        <w:gridCol w:w="157"/>
        <w:gridCol w:w="26"/>
        <w:gridCol w:w="167"/>
        <w:gridCol w:w="26"/>
        <w:gridCol w:w="167"/>
        <w:gridCol w:w="26"/>
        <w:gridCol w:w="184"/>
        <w:gridCol w:w="235"/>
        <w:gridCol w:w="314"/>
        <w:gridCol w:w="446"/>
        <w:gridCol w:w="26"/>
        <w:gridCol w:w="1690"/>
        <w:gridCol w:w="1852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Sapphire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1.13.28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122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Missrock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122  1.5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9/20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Robert Sangster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AUD1,001,150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1.8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121  1.9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Proud Miss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AUD175,285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1.10.21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Fuhryk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Gunpowder (AUS) 128  1.1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123  1.5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last sett. Still 7L back App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S/G. Still 6L back along inner early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absolutely flashed through the middle late. Vet: Laceration near foreleg.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Sheraco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121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Perizada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  2.1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more forward. Sett 4th 2W 800m 2.13L. 3W straightening 1.7L. Kept chasing to find front 150m and come away.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Savanna Amour (AUS) 128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126  0.3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Steadied 350m. Balanced up 250m and ROS. F - TF</w:t>
            </w:r>
          </w:p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6"/>
              <w:gridCol w:w="1214"/>
              <w:gridCol w:w="805"/>
              <w:gridCol w:w="974"/>
              <w:gridCol w:w="298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海灘風尚</w:t>
                  </w:r>
                </w:p>
              </w:tc>
              <w:tc>
                <w:tcPr>
                  <w:tcW w:w="128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潘漢文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潘浩敏</w:t>
                  </w:r>
                </w:p>
              </w:tc>
              <w:tc>
                <w:tcPr>
                  <w:tcW w:w="2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MALIBU STYLE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Neville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Parnham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Steven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Parnham</w:t>
                  </w:r>
                  <w:proofErr w:type="spellEnd"/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Magnus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Origami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Fusaichi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Pegasus (USA))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Parnham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Parnham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J Fagan, R C Pearson, I L White,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A White, S Thompson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(7-6-8)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(1-1-3)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(1-3-5)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(5-5-7)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HK$2,624,192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5"/>
        <w:gridCol w:w="678"/>
        <w:gridCol w:w="67"/>
        <w:gridCol w:w="482"/>
        <w:gridCol w:w="250"/>
        <w:gridCol w:w="275"/>
        <w:gridCol w:w="26"/>
        <w:gridCol w:w="658"/>
        <w:gridCol w:w="218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314"/>
        <w:gridCol w:w="429"/>
        <w:gridCol w:w="26"/>
        <w:gridCol w:w="1696"/>
        <w:gridCol w:w="1832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Straight Six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33.84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1.08.55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5.50F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Tashbeeh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Yesterday'</w:t>
            </w:r>
            <w:r>
              <w:rPr>
                <w:rFonts w:ascii="Arial Narrow" w:hAnsi="Arial Narrow"/>
                <w:color w:val="000000"/>
                <w:sz w:val="14"/>
              </w:rPr>
              <w:t>s Songs (AUS) 123  0.75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Tried And Tired (AUS) 122  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2L off pace. Kept working to line out wide.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Heath 1100 4yo+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Voodoo Lad (AUS) 127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123  0.75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Crystal Dreamer (AUS) 123  1.5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Out kicked 300m. Battled on steadily. BMF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1.09.79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Away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Brave Smash (JPN) 126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Rocking (AUS) 126  2.2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Took over 250m. Headed 150m. Battled on ok. BMF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Gilgai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Sold for Song (AUS) 119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Malibu Style (AUS) 125  0.2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early just off pace. Chased hard to get close. OPF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Village Stakes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 Charm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132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You Too (AUS) 119  2.1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3 deep t. Chased steadily. OPF - TF</w:t>
            </w:r>
          </w:p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0"/>
              <w:gridCol w:w="1205"/>
              <w:gridCol w:w="807"/>
              <w:gridCol w:w="975"/>
              <w:gridCol w:w="298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富有魔力</w:t>
                  </w:r>
                </w:p>
              </w:tc>
              <w:tc>
                <w:tcPr>
                  <w:tcW w:w="128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賈麗琪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RICH CHARM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Udyta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Clarke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Patrick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Danerich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Charmly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(Kingston Mill (USA))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U Clarke, D G Allan &amp; C A Rumble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(7-2-3)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(5-2-1)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(4-0-1)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HK$2,982,481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26"/>
        <w:gridCol w:w="1013"/>
        <w:gridCol w:w="676"/>
        <w:gridCol w:w="66"/>
        <w:gridCol w:w="482"/>
        <w:gridCol w:w="249"/>
        <w:gridCol w:w="274"/>
        <w:gridCol w:w="26"/>
        <w:gridCol w:w="653"/>
        <w:gridCol w:w="215"/>
        <w:gridCol w:w="26"/>
        <w:gridCol w:w="26"/>
        <w:gridCol w:w="26"/>
        <w:gridCol w:w="386"/>
        <w:gridCol w:w="404"/>
        <w:gridCol w:w="158"/>
        <w:gridCol w:w="26"/>
        <w:gridCol w:w="161"/>
        <w:gridCol w:w="26"/>
        <w:gridCol w:w="160"/>
        <w:gridCol w:w="26"/>
        <w:gridCol w:w="184"/>
        <w:gridCol w:w="280"/>
        <w:gridCol w:w="391"/>
        <w:gridCol w:w="428"/>
        <w:gridCol w:w="26"/>
        <w:gridCol w:w="1690"/>
        <w:gridCol w:w="1829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26Jan17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BM78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1.08.88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 Charm (AUS) 126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Roman Fizz (AUS) 132  0.4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Boomwaa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1.15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BM80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33.96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1.09.18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 Charm (AUS) 133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Verstappen (AUS) 119  2.75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Chateau Cheval (AUS) 122  3.75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3L off pace MF. ROS to take lead 150m. Pulled away for a strong win.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SW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1.10.83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 Charm (AUS) 130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Ken's Dream (AUS) 126  1.25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Liberty (AUS) 130  1.35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4L off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Charged home out wide to draw clear over last 50m.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33.84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1.03.40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4.80EF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Badajoz (AUS) 119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1.25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Hellova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Street (AUS) 130  1.45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Going ok when steadied 200m. Balanced up and hit the line hard late.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Village Stakes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 Charm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132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You Too (AUS) 119  2.1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5th. Just off pace t. Chased hard driving late to get up on the line. OPF - TF</w:t>
            </w:r>
          </w:p>
        </w:tc>
      </w:tr>
    </w:tbl>
    <w:p w:rsidR="00A6094C" w:rsidRDefault="00A6094C">
      <w:pPr>
        <w:spacing w:after="0" w:line="120" w:lineRule="exact"/>
      </w:pPr>
    </w:p>
    <w:p w:rsidR="00A6094C" w:rsidRDefault="00A6094C">
      <w:r>
        <w:br w:type="page"/>
      </w:r>
    </w:p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4"/>
              <w:gridCol w:w="1205"/>
              <w:gridCol w:w="809"/>
              <w:gridCol w:w="971"/>
              <w:gridCol w:w="296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抵買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金敬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梵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柯敏</w:t>
                  </w:r>
                </w:p>
              </w:tc>
              <w:tc>
                <w:tcPr>
                  <w:tcW w:w="2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SOLD FOR SONG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Kemp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James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Orman</w:t>
                  </w:r>
                  <w:proofErr w:type="spellEnd"/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Collate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Buena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Chava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(O'Reilly (NZ))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I B Price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(3-5-4)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(1-3-0)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(0-5-3)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HK$2,798,885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(3-0-1)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74"/>
        <w:gridCol w:w="1009"/>
        <w:gridCol w:w="679"/>
        <w:gridCol w:w="66"/>
        <w:gridCol w:w="482"/>
        <w:gridCol w:w="249"/>
        <w:gridCol w:w="274"/>
        <w:gridCol w:w="26"/>
        <w:gridCol w:w="640"/>
        <w:gridCol w:w="217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35"/>
        <w:gridCol w:w="274"/>
        <w:gridCol w:w="425"/>
        <w:gridCol w:w="26"/>
        <w:gridCol w:w="1680"/>
        <w:gridCol w:w="1827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Glenlogan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AUD150,850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Orman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36.62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1.20.07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Eckstein (AUS) 120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127  0.4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Sold for Song (AUS) 125  1.2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6L rail to 800m, 5w 8th 6L home t, ran on OPF - BGW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Dane Ripper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AUD204,250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Orman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1.19.29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120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True Love (AUS) 119  0.4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O'reilly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0.9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2w WB 11L to 800m, shifted out, improved from 600m, 5w WB 8L home t, ran on well OPF - BGW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Tatt's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Orman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Tycoon Tara (AUS) 126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122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126  1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WTMF 5L rail to home t, SG, bumped 300m, 3rd 3L rail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ran on near rail well without threatening OPF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Gilgai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Orman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Sold for Song (AUS) 119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Malibu Style (AUS) 125  0.2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2L off pace nearer inside. Chased hard driving late to just miss. OPF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Orman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5.6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125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125  0.85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 deep NC MF. 5 deep t. Run had peaked when steadied 150m. Battled on off a tough run. F - BGI</w:t>
            </w:r>
          </w:p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7"/>
              <w:gridCol w:w="2123"/>
              <w:gridCol w:w="270"/>
              <w:gridCol w:w="589"/>
              <w:gridCol w:w="301"/>
            </w:tblGrid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3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藍緞帶</w:t>
                  </w:r>
                </w:p>
              </w:tc>
              <w:tc>
                <w:tcPr>
                  <w:tcW w:w="121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2123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270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89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30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0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LE CORDON BLEU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2123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 John Hawkes</w:t>
                  </w:r>
                </w:p>
              </w:tc>
              <w:tc>
                <w:tcPr>
                  <w:tcW w:w="270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890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CA036F" w:rsidTr="00A609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Ultimate Fever (AUS) (Gold Fever (USA))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Luskin Park Stud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P F Whelan), Aston Bloodstock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W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Mula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Mula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K Saxby,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Saxby, W Atkinson,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Staff, M Corbett,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Corbett, W Mason,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Coady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Catling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S Thornton, N Bennett &amp; S Whelan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(5-0-5)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(4-0-5)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HK$2,222,850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74"/>
        <w:gridCol w:w="1001"/>
        <w:gridCol w:w="668"/>
        <w:gridCol w:w="65"/>
        <w:gridCol w:w="482"/>
        <w:gridCol w:w="248"/>
        <w:gridCol w:w="272"/>
        <w:gridCol w:w="26"/>
        <w:gridCol w:w="649"/>
        <w:gridCol w:w="215"/>
        <w:gridCol w:w="26"/>
        <w:gridCol w:w="26"/>
        <w:gridCol w:w="26"/>
        <w:gridCol w:w="384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277"/>
        <w:gridCol w:w="430"/>
        <w:gridCol w:w="26"/>
        <w:gridCol w:w="1659"/>
        <w:gridCol w:w="1816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31Dec16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Canterbury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1.09.62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 Cordon Bleu (AUS) 119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Wouldnt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It Be Nice (AUS) 117  0.8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Grunderzeit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1.3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14Jan17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Millions Sprint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AUD972,500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1.08.78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Target in Sight (AUS) 129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0.3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the Flirt (AUS) 125  1.6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Ortensia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AUD151,200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1.03.97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4.53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Quatronic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Deploy (AUS) 117  0.53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Dothraki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133  1.4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3WWC 5L. Looking for run straightening. Only battled when clear. OPF - BGW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1.05.72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Kudero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Badajoz (AUS) 117  1.5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  2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9th 3WWC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Struggled.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Schillaci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1.03.25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Cash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129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 Magic (AUS) 129  0.3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WB t. Battled on steadily. F - TF</w:t>
            </w:r>
          </w:p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9"/>
              <w:gridCol w:w="1209"/>
              <w:gridCol w:w="807"/>
              <w:gridCol w:w="968"/>
              <w:gridCol w:w="296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雪利酒</w:t>
                  </w:r>
                </w:p>
              </w:tc>
              <w:tc>
                <w:tcPr>
                  <w:tcW w:w="1284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史丹利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郭路</w:t>
                  </w:r>
                </w:p>
              </w:tc>
              <w:tc>
                <w:tcPr>
                  <w:tcW w:w="2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SWEET SHERRY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 Stanley</w:t>
                  </w:r>
                </w:p>
              </w:tc>
              <w:tc>
                <w:tcPr>
                  <w:tcW w:w="851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Noel Callow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Bel Esprit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Amoroso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Revoque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 N Gillard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A Gillard</w:t>
                  </w:r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(2-0-1)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HK$3,842,958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75"/>
        <w:gridCol w:w="1016"/>
        <w:gridCol w:w="671"/>
        <w:gridCol w:w="65"/>
        <w:gridCol w:w="482"/>
        <w:gridCol w:w="248"/>
        <w:gridCol w:w="272"/>
        <w:gridCol w:w="26"/>
        <w:gridCol w:w="645"/>
        <w:gridCol w:w="212"/>
        <w:gridCol w:w="26"/>
        <w:gridCol w:w="26"/>
        <w:gridCol w:w="26"/>
        <w:gridCol w:w="384"/>
        <w:gridCol w:w="404"/>
        <w:gridCol w:w="155"/>
        <w:gridCol w:w="26"/>
        <w:gridCol w:w="158"/>
        <w:gridCol w:w="26"/>
        <w:gridCol w:w="158"/>
        <w:gridCol w:w="26"/>
        <w:gridCol w:w="248"/>
        <w:gridCol w:w="280"/>
        <w:gridCol w:w="277"/>
        <w:gridCol w:w="430"/>
        <w:gridCol w:w="26"/>
        <w:gridCol w:w="1660"/>
        <w:gridCol w:w="1817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 J Bell Stakes 3yo fillies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36.63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1.12.35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7.2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Diddums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  1.8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Smart Amelia (AUS) 119  2.6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3WWC 3L. 4W straightening. Beaten 150m.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latter stages. Galloped on near-hind leg. OPF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Euclase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AUD500,400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Noel Callow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1.09.96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122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Fuhryk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You Too (AUS) 127  0.7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Improving eventually 2W between runners just off pace, moving up leaders backs 500m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peeling out wider winding up strongly t, joining in challenging 200m, took over shifting in 100m. Just held off late challenger that flew late.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11/20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Goodwood 3yo+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AUD1,001,150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Vega Magic (AUS) 125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Missrock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0.7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Wizard (AUS) 122  1.1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Knuckled @ start. 6th 3WWC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Eased 5W and loomed App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1L and looming early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DGO. Every chance.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Moir Stakes 3yo+ WFA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AUD504,000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0.58.30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 Will Reign (AUS) 110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0.1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Sheidel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0.85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WC 5th. 3L off pace t. Chased solidly but every chance. F - TF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Sprint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33.16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0.56.28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Kitty (AUS) 117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Too (AUS) 117  2.25</w:t>
            </w:r>
          </w:p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3.25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4th. Laid out 3-4 deep t. Chased steadily. F - BGI</w:t>
            </w:r>
          </w:p>
        </w:tc>
      </w:tr>
    </w:tbl>
    <w:p w:rsidR="00A6094C" w:rsidRDefault="00A6094C">
      <w:pPr>
        <w:spacing w:after="0" w:line="120" w:lineRule="exact"/>
      </w:pPr>
    </w:p>
    <w:p w:rsidR="00A6094C" w:rsidRDefault="00A6094C">
      <w:r>
        <w:br w:type="page"/>
      </w:r>
    </w:p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A036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A036F" w:rsidRDefault="00E87221">
            <w:pPr>
              <w:spacing w:after="0"/>
            </w:pPr>
          </w:p>
        </w:tc>
        <w:tc>
          <w:tcPr>
            <w:tcW w:w="567" w:type="dxa"/>
          </w:tcPr>
          <w:p w:rsidR="00CA036F" w:rsidRDefault="00E87221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CA036F" w:rsidRDefault="00E87221">
            <w:pPr>
              <w:spacing w:after="0" w:line="160" w:lineRule="exact"/>
              <w:jc w:val="right"/>
            </w:pPr>
          </w:p>
          <w:p w:rsidR="00CA036F" w:rsidRDefault="00E8722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988"/>
              <w:gridCol w:w="1980"/>
              <w:gridCol w:w="255"/>
              <w:gridCol w:w="964"/>
              <w:gridCol w:w="301"/>
            </w:tblGrid>
            <w:tr w:rsidR="00CA036F" w:rsidTr="00E8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情報組織</w:t>
                  </w:r>
                </w:p>
              </w:tc>
              <w:tc>
                <w:tcPr>
                  <w:tcW w:w="988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甘寧斯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及甘孟斯</w:t>
                  </w:r>
                </w:p>
              </w:tc>
              <w:tc>
                <w:tcPr>
                  <w:tcW w:w="255" w:type="dxa"/>
                </w:tcPr>
                <w:p w:rsidR="00CA036F" w:rsidRDefault="00E8722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CA036F" w:rsidRDefault="00E8722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貝力斯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CA036F" w:rsidTr="00E8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3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MAN FROM UNCLE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980" w:type="dxa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&amp; Edward Cummings</w:t>
                  </w:r>
                </w:p>
              </w:tc>
              <w:tc>
                <w:tcPr>
                  <w:tcW w:w="255" w:type="dxa"/>
                </w:tcPr>
                <w:p w:rsidR="00CA036F" w:rsidRDefault="00E87221">
                  <w:pPr>
                    <w:spacing w:after="0" w:line="160" w:lineRule="exact"/>
                    <w:jc w:val="center"/>
                  </w:pPr>
                  <w:bookmarkStart w:id="0" w:name="_GoBack"/>
                  <w:bookmarkEnd w:id="0"/>
                  <w:r>
                    <w:rPr>
                      <w:rFonts w:ascii="Arial Narrow" w:hAnsi="Arial Narrow"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265" w:type="dxa"/>
                  <w:gridSpan w:val="2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Regan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Bayliss</w:t>
                  </w:r>
                  <w:proofErr w:type="spellEnd"/>
                </w:p>
              </w:tc>
            </w:tr>
            <w:tr w:rsidR="00CA036F" w:rsidTr="00E8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CA036F" w:rsidRDefault="00E8722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Uncle Mo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Derelique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Dancer (IRE))</w:t>
                  </w:r>
                </w:p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 James, Arts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Riccio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Santangelo</w:t>
                  </w:r>
                  <w:proofErr w:type="spellEnd"/>
                </w:p>
              </w:tc>
            </w:tr>
          </w:tbl>
          <w:p w:rsidR="00CA036F" w:rsidRDefault="00E8722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HK$2,288,670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A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A036F" w:rsidRDefault="00E8722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A036F" w:rsidRDefault="00E8722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CA036F" w:rsidRDefault="00E87221"/>
        </w:tc>
      </w:tr>
    </w:tbl>
    <w:p w:rsidR="00CA036F" w:rsidRDefault="00E8722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6"/>
        <w:gridCol w:w="680"/>
        <w:gridCol w:w="67"/>
        <w:gridCol w:w="482"/>
        <w:gridCol w:w="250"/>
        <w:gridCol w:w="275"/>
        <w:gridCol w:w="26"/>
        <w:gridCol w:w="649"/>
        <w:gridCol w:w="218"/>
        <w:gridCol w:w="26"/>
        <w:gridCol w:w="26"/>
        <w:gridCol w:w="26"/>
        <w:gridCol w:w="387"/>
        <w:gridCol w:w="404"/>
        <w:gridCol w:w="160"/>
        <w:gridCol w:w="26"/>
        <w:gridCol w:w="167"/>
        <w:gridCol w:w="26"/>
        <w:gridCol w:w="167"/>
        <w:gridCol w:w="26"/>
        <w:gridCol w:w="184"/>
        <w:gridCol w:w="235"/>
        <w:gridCol w:w="314"/>
        <w:gridCol w:w="429"/>
        <w:gridCol w:w="26"/>
        <w:gridCol w:w="1695"/>
        <w:gridCol w:w="1861"/>
      </w:tblGrid>
      <w:tr w:rsidR="00CA036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CA036F" w:rsidRDefault="00E8722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BM72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Bobby El-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Issa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1.23.91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Invincibella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From Uncle (AUS) 127  2.8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Ballantine (AUS) 122  3.6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rear 2W 2.6L. Clear running straightening. Kept chasing but no match for winner. F - BGW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Hilton Stakes (VRC Springtime Stakes) 3yo Hcp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1.22.79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Souchez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Inside Agent (NZ) 122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From Uncle (AUS) 120  0.4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Eskimo Prince Stakes 3yo SWP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From Uncle (AUS) 123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Guard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Honour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0.3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Generalissimo (AUS) 123  0.5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3WNC 2L. 4W straightening. Kept chasing to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prevail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latter stages. F - TF</w:t>
            </w:r>
          </w:p>
        </w:tc>
      </w:tr>
      <w:tr w:rsidR="00CA036F">
        <w:tc>
          <w:tcPr>
            <w:tcW w:w="4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132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Hobartville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AUD402,000</w:t>
            </w:r>
          </w:p>
        </w:tc>
        <w:tc>
          <w:tcPr>
            <w:tcW w:w="72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A036F" w:rsidRDefault="00E87221"/>
        </w:tc>
        <w:tc>
          <w:tcPr>
            <w:tcW w:w="680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17" w:type="dxa"/>
          </w:tcPr>
          <w:p w:rsidR="00CA036F" w:rsidRDefault="00E87221"/>
        </w:tc>
        <w:tc>
          <w:tcPr>
            <w:tcW w:w="397" w:type="dxa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397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A036F" w:rsidRDefault="00E87221"/>
        </w:tc>
        <w:tc>
          <w:tcPr>
            <w:tcW w:w="170" w:type="dxa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</w:tcPr>
          <w:p w:rsidR="00CA036F" w:rsidRDefault="00E87221"/>
        </w:tc>
        <w:tc>
          <w:tcPr>
            <w:tcW w:w="1814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From Uncle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Echo Effect (AUS) 125  0.1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125  0.9</w:t>
            </w:r>
          </w:p>
        </w:tc>
        <w:tc>
          <w:tcPr>
            <w:tcW w:w="2013" w:type="dxa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2.5L. Behind leader straightening. Across heels 350m. Kept chasing to arrive on line. OPF - BGW</w:t>
            </w:r>
          </w:p>
        </w:tc>
      </w:tr>
      <w:tr w:rsidR="00A6094C">
        <w:tc>
          <w:tcPr>
            <w:tcW w:w="4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32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Randwick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Guineas 3yo SW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AUD1,007,000</w:t>
            </w:r>
          </w:p>
        </w:tc>
        <w:tc>
          <w:tcPr>
            <w:tcW w:w="72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680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397" w:type="dxa"/>
            <w:shd w:val="pct10" w:color="auto" w:fill="auto"/>
          </w:tcPr>
          <w:p w:rsidR="00CA036F" w:rsidRDefault="00E87221">
            <w:pPr>
              <w:jc w:val="center"/>
            </w:pPr>
            <w:r>
              <w:rPr>
                <w:rFonts w:ascii="Arial Narrow" w:hAnsi="Arial Narrow"/>
                <w:sz w:val="14"/>
              </w:rPr>
              <w:t>37.72</w:t>
            </w:r>
          </w:p>
        </w:tc>
        <w:tc>
          <w:tcPr>
            <w:tcW w:w="397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1.40.91</w:t>
            </w:r>
          </w:p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A036F" w:rsidRDefault="00E87221"/>
        </w:tc>
        <w:tc>
          <w:tcPr>
            <w:tcW w:w="170" w:type="dxa"/>
            <w:shd w:val="pct10" w:color="auto" w:fill="auto"/>
          </w:tcPr>
          <w:p w:rsidR="00CA036F" w:rsidRDefault="00E8722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CA036F" w:rsidRDefault="00E8722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CA036F" w:rsidRDefault="00E87221">
            <w:pPr>
              <w:spacing w:after="0"/>
            </w:pPr>
            <w:r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459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A036F" w:rsidRDefault="00E87221"/>
        </w:tc>
        <w:tc>
          <w:tcPr>
            <w:tcW w:w="1814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Inference (AUS) 125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120  0.2</w:t>
            </w:r>
          </w:p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125  2</w:t>
            </w:r>
          </w:p>
        </w:tc>
        <w:tc>
          <w:tcPr>
            <w:tcW w:w="2013" w:type="dxa"/>
            <w:shd w:val="pct10" w:color="auto" w:fill="auto"/>
          </w:tcPr>
          <w:p w:rsidR="00CA036F" w:rsidRDefault="00E8722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2W 1L. Clear running straightening. Kept battling away. F - BGW</w:t>
            </w:r>
          </w:p>
        </w:tc>
      </w:tr>
    </w:tbl>
    <w:p w:rsidR="00CA036F" w:rsidRDefault="00E87221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CA036F" w:rsidRDefault="00E87221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CA036F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89C"/>
    <w:rsid w:val="006B289C"/>
    <w:rsid w:val="00A6094C"/>
    <w:rsid w:val="00E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4921</Words>
  <Characters>28051</Characters>
  <Application>Microsoft Office Word</Application>
  <DocSecurity>0</DocSecurity>
  <Lines>233</Lines>
  <Paragraphs>65</Paragraphs>
  <ScaleCrop>false</ScaleCrop>
  <Company>The Hong Kong Jockey Club</Company>
  <LinksUpToDate>false</LinksUpToDate>
  <CharactersWithSpaces>32907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3</cp:revision>
  <dcterms:created xsi:type="dcterms:W3CDTF">2017-11-02T07:38:00Z</dcterms:created>
  <dcterms:modified xsi:type="dcterms:W3CDTF">2017-11-02T07:39:00Z</dcterms:modified>
</cp:coreProperties>
</file>