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43734" w:rsidRPr="00C05DE4">
        <w:tc>
          <w:tcPr>
            <w:tcW w:w="1122" w:type="dxa"/>
          </w:tcPr>
          <w:p w:rsidR="00643734" w:rsidRPr="00C05DE4" w:rsidRDefault="00C05DE4">
            <w:pPr>
              <w:spacing w:after="0"/>
            </w:pPr>
            <w:bookmarkStart w:id="0" w:name="_GoBack"/>
            <w:bookmarkEnd w:id="0"/>
            <w:r w:rsidRPr="00C05DE4">
              <w:rPr>
                <w:rFonts w:ascii="Arial" w:hAnsi="Arial"/>
                <w:b/>
                <w:color w:val="000000"/>
                <w:sz w:val="48"/>
              </w:rPr>
              <w:t>S2-4</w:t>
            </w:r>
          </w:p>
        </w:tc>
        <w:tc>
          <w:tcPr>
            <w:tcW w:w="1598" w:type="dxa"/>
          </w:tcPr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C05DE4">
              <w:rPr>
                <w:rFonts w:ascii="Arial" w:hAnsi="Arial"/>
                <w:b/>
                <w:color w:val="000000"/>
                <w:sz w:val="28"/>
              </w:rPr>
              <w:t>11:35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4"/>
              </w:rPr>
              <w:t>(1.10.2017)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4"/>
              </w:rPr>
              <w:t>(</w:t>
            </w:r>
            <w:r w:rsidRPr="00C05DE4">
              <w:rPr>
                <w:rFonts w:ascii="Arial" w:hAnsi="Arial"/>
                <w:color w:val="000000"/>
                <w:sz w:val="14"/>
              </w:rPr>
              <w:t>當地時間</w:t>
            </w:r>
            <w:r w:rsidRPr="00C05DE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C05DE4">
              <w:rPr>
                <w:rFonts w:ascii="Arial" w:hAnsi="Arial"/>
                <w:color w:val="000000"/>
                <w:sz w:val="14"/>
              </w:rPr>
              <w:t>下午</w:t>
            </w:r>
            <w:r w:rsidRPr="00C05DE4">
              <w:rPr>
                <w:rFonts w:ascii="Arial" w:hAnsi="Arial"/>
                <w:color w:val="000000"/>
                <w:sz w:val="14"/>
              </w:rPr>
              <w:t>5:35 )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4"/>
              </w:rPr>
              <w:t>(1.10.2017)</w:t>
            </w:r>
          </w:p>
        </w:tc>
        <w:tc>
          <w:tcPr>
            <w:tcW w:w="8095" w:type="dxa"/>
          </w:tcPr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b/>
                <w:color w:val="000000"/>
                <w:sz w:val="24"/>
              </w:rPr>
              <w:t>隆尚教堂大賽</w:t>
            </w:r>
            <w:r w:rsidRPr="00C05DE4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C05DE4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C05DE4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643734" w:rsidRPr="00C05DE4" w:rsidRDefault="00643734">
            <w:pPr>
              <w:spacing w:after="0"/>
            </w:pPr>
          </w:p>
        </w:tc>
      </w:tr>
      <w:tr w:rsidR="00643734" w:rsidRPr="00C05DE4">
        <w:tc>
          <w:tcPr>
            <w:tcW w:w="2720" w:type="dxa"/>
            <w:gridSpan w:val="2"/>
          </w:tcPr>
          <w:p w:rsidR="00643734" w:rsidRPr="00C05DE4" w:rsidRDefault="009104B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4C.jpg" style="width:127.75pt;height:85.2pt;visibility:visible;mso-wrap-style:square">
                  <v:imagedata r:id="rId7" o:title="20171001S24C"/>
                </v:shape>
              </w:pict>
            </w:r>
          </w:p>
        </w:tc>
        <w:tc>
          <w:tcPr>
            <w:tcW w:w="8095" w:type="dxa"/>
          </w:tcPr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C05DE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C05DE4">
              <w:rPr>
                <w:rFonts w:ascii="Arial" w:hAnsi="Arial"/>
                <w:color w:val="000000"/>
                <w:sz w:val="20"/>
              </w:rPr>
              <w:t>草地</w:t>
            </w:r>
            <w:r w:rsidRPr="00C05DE4">
              <w:rPr>
                <w:rFonts w:ascii="Arial" w:hAnsi="Arial"/>
                <w:color w:val="000000"/>
                <w:sz w:val="20"/>
              </w:rPr>
              <w:t xml:space="preserve"> - 1000</w:t>
            </w:r>
            <w:r w:rsidRPr="00C05DE4">
              <w:rPr>
                <w:rFonts w:ascii="Arial" w:hAnsi="Arial"/>
                <w:color w:val="000000"/>
                <w:sz w:val="20"/>
              </w:rPr>
              <w:t>米</w:t>
            </w:r>
            <w:r w:rsidRPr="00C05DE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05DE4">
              <w:rPr>
                <w:rFonts w:ascii="Arial" w:hAnsi="Arial"/>
                <w:color w:val="000000"/>
                <w:sz w:val="20"/>
              </w:rPr>
              <w:t>直路</w:t>
            </w:r>
            <w:r w:rsidRPr="00C05DE4">
              <w:rPr>
                <w:rFonts w:ascii="Arial" w:hAnsi="Arial"/>
                <w:color w:val="000000"/>
                <w:sz w:val="20"/>
              </w:rPr>
              <w:t>)</w:t>
            </w:r>
          </w:p>
          <w:p w:rsidR="00643734" w:rsidRPr="00C05DE4" w:rsidRDefault="00C05DE4">
            <w:pPr>
              <w:spacing w:after="0" w:line="100" w:lineRule="exact"/>
            </w:pPr>
            <w:r w:rsidRPr="00C05DE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6"/>
              </w:rPr>
              <w:t>兩歲以上馬匹。配磅︰兩歲馬匹</w:t>
            </w:r>
            <w:r w:rsidRPr="00C05DE4">
              <w:rPr>
                <w:rFonts w:ascii="Arial" w:hAnsi="Arial"/>
                <w:color w:val="000000"/>
                <w:sz w:val="16"/>
              </w:rPr>
              <w:t>119</w:t>
            </w:r>
            <w:r w:rsidRPr="00C05DE4">
              <w:rPr>
                <w:rFonts w:ascii="Arial" w:hAnsi="Arial"/>
                <w:color w:val="000000"/>
                <w:sz w:val="16"/>
              </w:rPr>
              <w:t>磅；三歲以上馬匹</w:t>
            </w:r>
            <w:r w:rsidRPr="00C05DE4">
              <w:rPr>
                <w:rFonts w:ascii="Arial" w:hAnsi="Arial"/>
                <w:color w:val="000000"/>
                <w:sz w:val="16"/>
              </w:rPr>
              <w:t>137</w:t>
            </w:r>
            <w:r w:rsidRPr="00C05DE4">
              <w:rPr>
                <w:rFonts w:ascii="Arial" w:hAnsi="Arial"/>
                <w:color w:val="000000"/>
                <w:sz w:val="16"/>
              </w:rPr>
              <w:t>磅。減磅︰雌馬約</w:t>
            </w:r>
            <w:r w:rsidRPr="00C05DE4">
              <w:rPr>
                <w:rFonts w:ascii="Arial" w:hAnsi="Arial"/>
                <w:color w:val="000000"/>
                <w:sz w:val="16"/>
              </w:rPr>
              <w:t>3.3</w:t>
            </w:r>
            <w:r w:rsidRPr="00C05DE4">
              <w:rPr>
                <w:rFonts w:ascii="Arial" w:hAnsi="Arial"/>
                <w:color w:val="000000"/>
                <w:sz w:val="16"/>
              </w:rPr>
              <w:t>磅。</w:t>
            </w:r>
          </w:p>
          <w:p w:rsidR="00643734" w:rsidRPr="00C05DE4" w:rsidRDefault="00C05DE4">
            <w:pPr>
              <w:spacing w:after="0" w:line="100" w:lineRule="exact"/>
            </w:pPr>
            <w:r w:rsidRPr="00C05DE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6"/>
              </w:rPr>
              <w:t>總獎金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C05DE4">
              <w:rPr>
                <w:rFonts w:ascii="Arial" w:hAnsi="Arial"/>
                <w:color w:val="000000"/>
                <w:sz w:val="16"/>
              </w:rPr>
              <w:t>歐元</w:t>
            </w:r>
            <w:r w:rsidRPr="00C05DE4">
              <w:rPr>
                <w:rFonts w:ascii="Arial" w:hAnsi="Arial"/>
                <w:color w:val="000000"/>
                <w:sz w:val="16"/>
              </w:rPr>
              <w:t>) €350,000</w:t>
            </w:r>
          </w:p>
          <w:p w:rsidR="00643734" w:rsidRPr="00C05DE4" w:rsidRDefault="00C05DE4">
            <w:pPr>
              <w:spacing w:after="0"/>
            </w:pPr>
            <w:r w:rsidRPr="00C05DE4">
              <w:rPr>
                <w:rFonts w:ascii="Arial" w:hAnsi="Arial"/>
                <w:color w:val="000000"/>
                <w:sz w:val="16"/>
              </w:rPr>
              <w:t>冠軍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€199,990</w:t>
            </w:r>
            <w:r w:rsidRPr="00C05DE4">
              <w:rPr>
                <w:rFonts w:ascii="Arial" w:hAnsi="Arial"/>
                <w:color w:val="000000"/>
                <w:sz w:val="16"/>
              </w:rPr>
              <w:t>，亞軍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€80,010</w:t>
            </w:r>
            <w:r w:rsidRPr="00C05DE4">
              <w:rPr>
                <w:rFonts w:ascii="Arial" w:hAnsi="Arial"/>
                <w:color w:val="000000"/>
                <w:sz w:val="16"/>
              </w:rPr>
              <w:t>，季軍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€40,005</w:t>
            </w:r>
            <w:r w:rsidRPr="00C05DE4">
              <w:rPr>
                <w:rFonts w:ascii="Arial" w:hAnsi="Arial"/>
                <w:color w:val="000000"/>
                <w:sz w:val="16"/>
              </w:rPr>
              <w:t>，殿軍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€19,985</w:t>
            </w:r>
            <w:r w:rsidRPr="00C05DE4">
              <w:rPr>
                <w:rFonts w:ascii="Arial" w:hAnsi="Arial"/>
                <w:color w:val="000000"/>
                <w:sz w:val="16"/>
              </w:rPr>
              <w:t>，第五名</w:t>
            </w:r>
            <w:r w:rsidRPr="00C05DE4">
              <w:rPr>
                <w:rFonts w:ascii="Arial" w:hAnsi="Arial"/>
                <w:color w:val="000000"/>
                <w:sz w:val="16"/>
              </w:rPr>
              <w:t xml:space="preserve"> €10,010</w:t>
            </w:r>
            <w:r w:rsidRPr="00C05DE4">
              <w:rPr>
                <w:rFonts w:ascii="Arial" w:hAnsi="Arial"/>
                <w:color w:val="000000"/>
                <w:sz w:val="16"/>
              </w:rPr>
              <w:t>。</w:t>
            </w:r>
          </w:p>
          <w:p w:rsidR="00643734" w:rsidRPr="00C05DE4" w:rsidRDefault="00C05DE4">
            <w:pPr>
              <w:spacing w:after="0" w:line="160" w:lineRule="exact"/>
            </w:pPr>
            <w:r w:rsidRPr="00C05DE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643734" w:rsidRPr="00C05DE4" w:rsidRDefault="00C05DE4">
            <w:pPr>
              <w:spacing w:after="0" w:line="160" w:lineRule="exact"/>
            </w:pPr>
            <w:r w:rsidRPr="00C05DE4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C13BFE" w:rsidRDefault="009104B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0"/>
              <w:gridCol w:w="813"/>
              <w:gridCol w:w="953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字母表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ALPHABET (GB)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Applauded (IRE) (Royal Applause (GB))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847,169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9"/>
        <w:gridCol w:w="28"/>
        <w:gridCol w:w="1455"/>
        <w:gridCol w:w="2289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青玉錦標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0.57.15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起步後挑戰前領馬匹，五百米進佔第三位置，三百米力度轉弱，最後二百米無以為繼大敗而回。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Corrib Fillies S.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高威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1.31.10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音樂盒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Drumfad Bay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Duchess of France (IRE)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留守於後，四百米留守第十二位置，最後二百米力弱只能以同速完成，從未接近或給予前領馬匹任何威脅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31/8/17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艾博維錦標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疊柏尼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0.58.65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22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Gorane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Snowstar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留守前置位置，五百米全力上前挑戰，最後二百米再無餘力落敗而回。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高利五股錦標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1.00.54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字母表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Son of Rest (GB)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起步後立即取得領先位置，二百米全力迎戰下不敵對手較強衝刺被超越僅保次席。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24/9/17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1.13.19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字母表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起步後立即取得領先位置，二百米開始推騎欲拋開對手，最後一百五十米全力迎戰下不敵對手較強衝刺被超越僅保次席。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1"/>
              <w:gridCol w:w="813"/>
              <w:gridCol w:w="953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巴特殊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BATTAASH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Anna Law (IRE) (Lawman (FR))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9 (4-0-3)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9 (4-0-3)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(4-0-2)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2,736,805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9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干威利錦標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Mrs Danvers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Clem Fandango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開閘後搶口並向右斜跑，不久取得領先位置，三百米處開始推騎保持優勢，二百米全力迎挑戰下被超越，終點前再次被超越只保持第三位置。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搶口，留守於後，五百米全力上前挑戰，二百米取得領先位置，最後階段以佳速完成輕勝。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Coral Charge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0.58.57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波斯殿下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全程以佳勢單騎領放並輕勝而回。四百米處開始推騎保持優勢，二百米全力迎戰下以佳速完成輕勝。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取得受薪董事同意先往起跑點，留守前領馬匹之後，五百米向前推進，二百米全力上前挑戰並以佳速超越對手輕勝。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留守前置位置，四百米全力上前挑戰，最後二百米只能以同速完成。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22"/>
              <w:gridCol w:w="809"/>
              <w:gridCol w:w="956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灰馬強攻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穆漢銘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DER GRAUE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灰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Blaise Mohamed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Kandahar Run (GB)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Denial (GB) (Sadler's Wells (USA))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穆漢銘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47 (11-6-5)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25 (8-3-3)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22 (3-3-2)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1,494,264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2"/>
        <w:gridCol w:w="1381"/>
        <w:gridCol w:w="191"/>
        <w:gridCol w:w="742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52"/>
        <w:gridCol w:w="2259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Jack Muscolo (USA)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Lloydminster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Orangefield (FR)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13.5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灰馬強攻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Orangefield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Sing Something (GB)  </w:t>
            </w:r>
          </w:p>
        </w:tc>
        <w:tc>
          <w:tcPr>
            <w:tcW w:w="2364" w:type="dxa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17.3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灰馬強攻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Orangefield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Basse Reine (FR)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五歲以上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C05DE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1.16.14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Absalon (USA)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Victorious Champ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Vedeux (IRE)  </w:t>
            </w:r>
          </w:p>
        </w:tc>
        <w:tc>
          <w:tcPr>
            <w:tcW w:w="2364" w:type="dxa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0.57.08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21.7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灰馬強攻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Orangefield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Lehaim (FR)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</w:tr>
    </w:tbl>
    <w:p w:rsidR="00C13BFE" w:rsidRDefault="00C05DE4">
      <w:r>
        <w:br w:type="page"/>
      </w:r>
    </w:p>
    <w:p w:rsidR="00C13BFE" w:rsidRDefault="00C05DE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11:35 S2-4 </w:t>
      </w:r>
      <w:r>
        <w:rPr>
          <w:rFonts w:ascii="Arial Narrow" w:hAnsi="Arial Narrow"/>
          <w:b/>
          <w:sz w:val="16"/>
          <w:bdr w:val="single" w:sz="5" w:space="0" w:color="auto"/>
        </w:rPr>
        <w:t>隆尚教堂大賽</w:t>
      </w:r>
    </w:p>
    <w:p w:rsidR="00C13BFE" w:rsidRDefault="009104B4">
      <w:pPr>
        <w:spacing w:after="0" w:line="120" w:lineRule="exact"/>
        <w:jc w:val="right"/>
      </w:pPr>
    </w:p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5"/>
              <w:gridCol w:w="814"/>
              <w:gridCol w:w="955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佛城公爵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季凡思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DUKE OF FIRENZE (GB)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Griffiths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Nannina (GB) (Medicean (GB))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Adlam,Damary-Thompson,Wilson,Griffiths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47 (7-3-6)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46 (7-2-6)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30 (5-1-5)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2,176,528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76"/>
        <w:gridCol w:w="191"/>
        <w:gridCol w:w="740"/>
        <w:gridCol w:w="551"/>
        <w:gridCol w:w="384"/>
        <w:gridCol w:w="237"/>
        <w:gridCol w:w="26"/>
        <w:gridCol w:w="50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4"/>
        <w:gridCol w:w="28"/>
        <w:gridCol w:w="1459"/>
        <w:gridCol w:w="2253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16/27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屈敬咸錦標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1.13.02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勝預期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穩步前進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投影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留守中置位置，二百米全力上前挑戰，最後階段力弱節節敗退。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21/7/17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(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0.59.05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祖先生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留守於後，二百米全力上前挑戰，從未接近或給予前領馬匹任何威脅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16/26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董事盃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1.12.28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御風之神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Upstaging (GB)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留守於後，二百米全力上前挑戰，最後階段力弱節節敗退。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高利五股錦標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1.00.54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字母表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Son of Rest (GB)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留守於後，五百米進佔第十位，二百米全力上前挑戰，最後階段再無餘力落敗。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9/22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1127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Finley Marsh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1.06.81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應聲彈出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Vibrant Chords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Justanotherbottle (IRE)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留守中前置位置，四百米全力上前挑戰，最後階段力弱節節敗退。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4"/>
              <w:gridCol w:w="813"/>
              <w:gridCol w:w="954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潮流天嬌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FASHION QUEEN (GB)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Aqlaam (GB)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Pizzarra (GB) (Shamardal (USA))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Clipper Logistics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511,568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3"/>
        <w:gridCol w:w="2291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化斯克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0.58.60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潮流天嬌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Kodiac Khan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Mama Africa (IRE)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留守前置位置，二百米全力上前挑戰，最後階段以佳速完成勝出。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18/8/16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Lowther S.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1.09.84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仁慈王后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Fair Eva (GB)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留守前置位置，六百米向前推進，四百米全力上前挑戰，不久力弱敗退。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Westow S.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潮流天嬌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加拉崗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Jumira Bridge (GB)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起步後立即取得領先位置，二百米全力迎戰曾一度被越過，最後階段回氣再上終點前再度領先勝出。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1009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時令精品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起步後立即取得領先位置，四百米全力迎戰，最後階段力弱敗退。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10.3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Lady Macapa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Gold Vibe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潮流天嬌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留守中前置位置，六百米向前推進，四百米全力上前挑戰前領馬匹，最後階段只能以同速完成。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4"/>
              <w:gridCol w:w="813"/>
              <w:gridCol w:w="953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凡貝廣場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卓必達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FINSBURY SQUARE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Fabrice Chappet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Siyouni (FR)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Diamond Square (FR) (Dyhim Diamond (IRE))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Berend Van Dalfsen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70"/>
              <w:gridCol w:w="884"/>
              <w:gridCol w:w="601"/>
              <w:gridCol w:w="69"/>
              <w:gridCol w:w="618"/>
              <w:gridCol w:w="601"/>
              <w:gridCol w:w="69"/>
              <w:gridCol w:w="603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32 (6-11-4)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30 (5-11-3)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3,511,617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12 (4-4-1)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5"/>
        <w:gridCol w:w="191"/>
        <w:gridCol w:w="740"/>
        <w:gridCol w:w="552"/>
        <w:gridCol w:w="385"/>
        <w:gridCol w:w="237"/>
        <w:gridCol w:w="26"/>
        <w:gridCol w:w="49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8"/>
        <w:gridCol w:w="275"/>
        <w:gridCol w:w="28"/>
        <w:gridCol w:w="1452"/>
        <w:gridCol w:w="2259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黏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全程居後。從未接近或給予前領馬匹任何威脅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留守於後最後的三匹馬，三百米處全力推進，最後二百米力策下以佳速完成，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未能更接近前領馬匹。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留守於後，三百米處全力推進，二百米力策上前挑戰並一度領先，最後七十五米轉弱被超越僅敗。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鑽禧錦標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開閘後搶口，留守中前置位置，四百米全力上前挑戰，最後階段只能以同速完成，從未接近或給予前領馬匹任何威脅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莫特爾錦標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Spiritfix (GB)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留守中前置位置，二百米全力上前挑戰前領馬匹，最後階段只能以同速完成，始終未能追及前領馬匹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C13BFE" w:rsidRDefault="00C05DE4">
      <w:r>
        <w:br w:type="page"/>
      </w:r>
    </w:p>
    <w:p w:rsidR="00C13BFE" w:rsidRDefault="00C05DE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11:35 S2-4 </w:t>
      </w:r>
      <w:r>
        <w:rPr>
          <w:rFonts w:ascii="Arial Narrow" w:hAnsi="Arial Narrow"/>
          <w:b/>
          <w:sz w:val="16"/>
          <w:bdr w:val="single" w:sz="5" w:space="0" w:color="auto"/>
        </w:rPr>
        <w:t>隆尚教堂大賽</w:t>
      </w:r>
    </w:p>
    <w:p w:rsidR="00C13BFE" w:rsidRDefault="009104B4">
      <w:pPr>
        <w:spacing w:after="0" w:line="120" w:lineRule="exact"/>
        <w:jc w:val="right"/>
      </w:pPr>
    </w:p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24"/>
              <w:gridCol w:w="811"/>
              <w:gridCol w:w="950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財福齊來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杜誠高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LARGENT DU BONHEUR (FR)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Mikel Delzangles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Kendargent (FR)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La Joie (FR) (Montjeu (IRE))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Russian Racing Syndicate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17 (3-2-3)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17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749,853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3"/>
        <w:gridCol w:w="2287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起步後挑戰前領馬匹，五百米超前領先，二百米力弱被超越，最後階段只能以同速完成。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33,000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財福齊來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Gold Vibe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Moon Trouble (IRE)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起步後立即取得領先位置，四百米向前推進，二百米全力上前挑戰前領馬匹，最後階段以佳速完成僅勝。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圓環錦標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0.55.87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11.1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Cox Bazar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湛藍眼眸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起步後挑戰前領馬匹，四百米向前推進，二百米全力上前挑戰前領馬匹，最後階段只能以同速完成。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17/8/17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19,000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拉泰斯特布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艾錦明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0.56.75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財福齊來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Malik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Nasimi (GB)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出閘順利並立即取得前領位置，二百米全力上前挑戰前領馬匹並取得領先位置，最後階段以較佳速完成僅勝。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15.6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Lady Macapa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Gold Vibe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潮流天嬌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留守中前置位置，四百米全力上前挑戰前領馬匹，最後階段只能以同速完成。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5"/>
              <w:gridCol w:w="813"/>
              <w:gridCol w:w="954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天將瑪莎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MARSHA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Marlinka (GB) (Marju (IRE))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Elite Racing Club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16 (7-4-3)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13 (6-3-2)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 (2-1-2)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12 (6-2-3)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6,105,131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7"/>
        <w:gridCol w:w="28"/>
        <w:gridCol w:w="1445"/>
        <w:gridCol w:w="2292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留守於後，四百米處左移跑線望空全力推進，二百米處全力上前挑戰，最後階段以佳速完成勝出。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留守中置位置，四百米向前推進，二百米全力上前挑戰前領馬匹，最後階段只能以同速完成。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青玉錦標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0.57.15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留守中前置位置，四百米向前推進，三百米全力上前挑戰並取得領先位置，最後階段力度轉弱僅保次席。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留守中置位置，四百米向前推進，二百米進佔第四位但去路被阻，最後階段望空後只能以同速完成。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留守前領馬匹之後，二百米向前推進，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最後階段力鬥下以佳速完成僅勝。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199"/>
              <w:gridCol w:w="813"/>
              <w:gridCol w:w="953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22 (5-8-0)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22 (5-8-0)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 (5-8-0)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6,377,350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45"/>
        <w:gridCol w:w="2294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留守中前置位置，四百米全力上前挑戰，二百米力度平平，最後階段再無餘力敗退。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起步後挑戰前領馬匹，三百米全力上前挑戰，最後階段只能以同速完成，未能更接近前領馬匹。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取得受薪董事同意先往起跑點，留守中置位置，二百米全力上前挑戰，最後階段力戰下不敵對手超強衝刺僅得第二位置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留守中前置位置，四百米上前挑戰時去路被阻，二百米望空力追前領馬匹，最後階段以佳速完成追入亞軍。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留守於後，四百米上前挑戰，最後階段只能以同速完成。</w:t>
            </w:r>
          </w:p>
        </w:tc>
      </w:tr>
    </w:tbl>
    <w:p w:rsidR="00C13BFE" w:rsidRDefault="00C05DE4">
      <w:r>
        <w:br w:type="page"/>
      </w:r>
    </w:p>
    <w:p w:rsidR="00C13BFE" w:rsidRDefault="00C05DE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11:35 S2-4 </w:t>
      </w:r>
      <w:r>
        <w:rPr>
          <w:rFonts w:ascii="Arial Narrow" w:hAnsi="Arial Narrow"/>
          <w:b/>
          <w:sz w:val="16"/>
          <w:bdr w:val="single" w:sz="5" w:space="0" w:color="auto"/>
        </w:rPr>
        <w:t>隆尚教堂大賽</w:t>
      </w:r>
    </w:p>
    <w:p w:rsidR="00C13BFE" w:rsidRDefault="009104B4">
      <w:pPr>
        <w:spacing w:after="0" w:line="120" w:lineRule="exact"/>
        <w:jc w:val="right"/>
      </w:pPr>
    </w:p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14"/>
              <w:gridCol w:w="815"/>
              <w:gridCol w:w="956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仁慈王后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QUEEN KINDLY (GB)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Lady of the Desert (USA) (Rahy (USA))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Jaber Abdullah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1,920,488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1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9"/>
        <w:gridCol w:w="2260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英國一千堅尼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巫斯義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留守中置位置，四百米上前挑戰，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最後二百米再無餘力敗退。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奧賓斯錦標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咸銘敦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1.01.08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春日狂歡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Rural Celebration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仁慈王后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留守於後，四百米向前推進，二百米全力上前挑戰，最後階段只能以同速完成。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14/7/17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夏日錦標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Mystic Dawn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仁慈王后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Eartha Kitt (GB)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留守前領馬匹之後，四百米向前推進，二百米全力上前挑戰，最後階段以佳速完成追入次席。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雌馬短途錦標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1.15.31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仁慈王后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Eartha Kitt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(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)Raven's Lady (GB)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(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)Classical Times (GB)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全程以單騎領放戰略勝出。二百米處開始推騎保持優勢，最後階段以佳速完成僅勝。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短途盃錦標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260,000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留守前領馬匹之後，二百米全力上前挑戰，最後階段只能以同速完成。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28"/>
              <w:gridCol w:w="809"/>
              <w:gridCol w:w="955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利明市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霍利達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RIMINI (FR)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Ferland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[ </w:t>
                  </w:r>
                  <w:r w:rsidR="00C52D04" w:rsidRPr="00C52D04">
                    <w:rPr>
                      <w:rFonts w:ascii="Arial Narrow" w:hAnsi="Arial Narrow"/>
                      <w:b/>
                      <w:i/>
                      <w:color w:val="000000"/>
                      <w:sz w:val="16"/>
                    </w:rPr>
                    <w:t>容後公佈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Elusive City (USA)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Kelty in Love (FR) (Keltos (FR))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LG Bloodstock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553,607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91"/>
        <w:gridCol w:w="191"/>
        <w:gridCol w:w="741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3"/>
        <w:gridCol w:w="2255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</w:tcPr>
          <w:p w:rsidR="00C13BFE" w:rsidRPr="00C05DE4" w:rsidRDefault="009104B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18,000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拉泰斯特布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歐卓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1.13.51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利明市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Yayajonh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Assenzio (FR)  </w:t>
            </w:r>
          </w:p>
        </w:tc>
        <w:tc>
          <w:tcPr>
            <w:tcW w:w="2364" w:type="dxa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20/7/17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Prix Des Reves D'or - Jacques Bouchara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維希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歐卓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里約主義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利明市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有宗旨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15/8/17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Prix De La Vallee D'auge - Etalon Kendargent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歐卓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0.58.17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Pursuing The Dream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Coeur de Beaute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Ken Colt (IRE)  </w:t>
            </w:r>
          </w:p>
        </w:tc>
        <w:tc>
          <w:tcPr>
            <w:tcW w:w="2364" w:type="dxa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雅蘭堡大賽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歐卓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利明市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旺中帶靜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Over Reacted (FR)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20"/>
              <w:gridCol w:w="812"/>
              <w:gridCol w:w="951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福兆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盧漢德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SIGNS OF BLESSING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Francoise Rohaut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Sun Bittern (USA) (Seeking the Gold (USA))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Mme Isabelle Corbani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25 (10-2-2)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24 (9-2-2)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6,428,667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400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1"/>
        <w:gridCol w:w="2288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友瑩格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抽得不利大外檔，留守於馬羣後置位置，四百米向前推進，二百米處全力上前挑戰，最後階段以佳速完成追入第五位置。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全程以佳速領放，最後階段以強勢完成勝出。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留守中置位置，二百米全力上前挑戰，最後階段只能以同速完成。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起步後領先多時，三百米領先兩個馬位，一百五十米力弱被超越後敗退。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莫特爾錦標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Spiritfix (GB)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全程以單騎領放戰略勝出。出閘迅速全，程在跑道中領先，二百米處開始推騎保持優勢，最後階段以佳速完成勝出。</w:t>
            </w:r>
          </w:p>
        </w:tc>
      </w:tr>
    </w:tbl>
    <w:p w:rsidR="00C13BFE" w:rsidRDefault="00C05DE4">
      <w:r>
        <w:br w:type="page"/>
      </w:r>
    </w:p>
    <w:p w:rsidR="00C13BFE" w:rsidRDefault="00C05DE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11:35 S2-4 </w:t>
      </w:r>
      <w:r>
        <w:rPr>
          <w:rFonts w:ascii="Arial Narrow" w:hAnsi="Arial Narrow"/>
          <w:b/>
          <w:sz w:val="16"/>
          <w:bdr w:val="single" w:sz="5" w:space="0" w:color="auto"/>
        </w:rPr>
        <w:t>隆尚教堂大賽</w:t>
      </w:r>
    </w:p>
    <w:p w:rsidR="00C13BFE" w:rsidRDefault="009104B4">
      <w:pPr>
        <w:spacing w:after="0" w:line="120" w:lineRule="exact"/>
        <w:jc w:val="right"/>
      </w:pPr>
    </w:p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12"/>
              <w:gridCol w:w="816"/>
              <w:gridCol w:w="959"/>
              <w:gridCol w:w="293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湛藍眼眸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潘濤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SON CESIO (FR)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Henri-Alex Pantall (FR)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Zafeen (FR)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Slitana (FR) (Dansili (GB))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Yves Borotra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25 (7-7-1)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25 (7-7-1)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3,437,499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(5-0-1)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3"/>
        <w:gridCol w:w="2288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爛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BA2B74">
            <w:pPr>
              <w:spacing w:after="0" w:line="140" w:lineRule="exact"/>
            </w:pPr>
            <w:r w:rsidRPr="00BA2B74">
              <w:rPr>
                <w:rFonts w:ascii="Arial Narrow" w:hAnsi="Arial Narrow" w:hint="eastAsia"/>
                <w:color w:val="000000"/>
                <w:sz w:val="14"/>
              </w:rPr>
              <w:t>福兆</w:t>
            </w:r>
            <w:r w:rsidR="00C05DE4"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起步後挑戰前領馬匹，二百米全力上前挑戰但力度平常，最後階段只能以同速完成。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開閘後搶口，留守前領馬匹之後，二百米全力上前挑戰反應平常，最後階段只能以同速完成。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奧蘭傑斯錦標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8.3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Rosa Imperial (IRE)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湛藍眼眸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留守前領馬匹之後，四百米全力上前挑戰並取得領先位置，最後階段只能以同速完成，未能給予前領馬匹太大威脅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圓環錦標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0.55.87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83" w:type="dxa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Cox Bazar (FR)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湛藍眼眸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金又來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9104B4">
            <w:pPr>
              <w:spacing w:after="0" w:line="140" w:lineRule="exact"/>
            </w:pP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金馬鞭錦標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1.07.76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9104B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湛藍眼眸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Daring Match (GER)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Millowitsch (GER)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起步後挑戰前領馬匹，四百米全力上前挑戰並取得領先位置，最後階段以佳速完成勝出。</w:t>
            </w:r>
          </w:p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13BFE" w:rsidRPr="00C05DE4">
        <w:tc>
          <w:tcPr>
            <w:tcW w:w="510" w:type="dxa"/>
          </w:tcPr>
          <w:p w:rsidR="00C13BFE" w:rsidRPr="00C05DE4" w:rsidRDefault="009104B4">
            <w:pPr>
              <w:spacing w:after="0"/>
            </w:pPr>
          </w:p>
        </w:tc>
        <w:tc>
          <w:tcPr>
            <w:tcW w:w="567" w:type="dxa"/>
          </w:tcPr>
          <w:p w:rsidR="00C13BFE" w:rsidRPr="00C05DE4" w:rsidRDefault="009104B4">
            <w:pPr>
              <w:spacing w:after="0" w:line="28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  <w:p w:rsidR="00C13BFE" w:rsidRPr="00C05DE4" w:rsidRDefault="009104B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07"/>
              <w:gridCol w:w="811"/>
              <w:gridCol w:w="949"/>
              <w:gridCol w:w="292"/>
            </w:tblGrid>
            <w:tr w:rsidR="00C13BFE" w:rsidRPr="00C05DE4">
              <w:tc>
                <w:tcPr>
                  <w:tcW w:w="113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C05DE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13BFE" w:rsidRPr="00C05DE4">
              <w:tc>
                <w:tcPr>
                  <w:tcW w:w="2418" w:type="dxa"/>
                  <w:gridSpan w:val="2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棗</w:t>
                  </w:r>
                  <w:r w:rsidRPr="00C05DE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05DE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C13BFE" w:rsidRPr="00C05DE4" w:rsidRDefault="00C05DE4">
                  <w:pPr>
                    <w:spacing w:after="0" w:line="160" w:lineRule="exact"/>
                    <w:jc w:val="center"/>
                  </w:pPr>
                  <w:r w:rsidRPr="00C05DE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C13BFE" w:rsidRPr="00C05DE4" w:rsidRDefault="009104B4">
                  <w:pPr>
                    <w:spacing w:after="0" w:line="160" w:lineRule="exact"/>
                  </w:pPr>
                </w:p>
              </w:tc>
            </w:tr>
            <w:tr w:rsidR="00C13BFE" w:rsidRPr="00C05DE4">
              <w:tc>
                <w:tcPr>
                  <w:tcW w:w="5866" w:type="dxa"/>
                  <w:gridSpan w:val="6"/>
                </w:tcPr>
                <w:p w:rsidR="00C13BFE" w:rsidRPr="00C05DE4" w:rsidRDefault="00C05DE4">
                  <w:pPr>
                    <w:spacing w:after="0" w:line="160" w:lineRule="exact"/>
                  </w:pPr>
                  <w:r w:rsidRPr="00C05DE4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－</w:t>
                  </w:r>
                  <w:r w:rsidRPr="00C05DE4"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C13BFE" w:rsidRPr="00C05DE4" w:rsidRDefault="009104B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24 (6-8-1)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22 (5-7-1)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14 (3-6-0)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4,920,514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13BFE" w:rsidRPr="00C05DE4">
              <w:tc>
                <w:tcPr>
                  <w:tcW w:w="1325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13BFE" w:rsidRPr="00C05DE4" w:rsidRDefault="009104B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13BFE" w:rsidRPr="00C05DE4" w:rsidRDefault="00C05DE4">
                  <w:pPr>
                    <w:spacing w:after="0" w:line="120" w:lineRule="exact"/>
                  </w:pPr>
                  <w:r w:rsidRPr="00C05DE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13BFE" w:rsidRPr="00C05DE4" w:rsidRDefault="009104B4"/>
        </w:tc>
      </w:tr>
    </w:tbl>
    <w:p w:rsidR="00C13BFE" w:rsidRDefault="009104B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3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82"/>
        <w:gridCol w:w="28"/>
        <w:gridCol w:w="1426"/>
        <w:gridCol w:w="2265"/>
      </w:tblGrid>
      <w:tr w:rsidR="00C13BFE" w:rsidRPr="00C05DE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途程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跑道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名次及</w:t>
            </w:r>
            <w:r w:rsidRPr="00C05DE4">
              <w:rPr>
                <w:rFonts w:ascii="Arial Narrow" w:hAnsi="Arial Narrow"/>
                <w:sz w:val="10"/>
              </w:rPr>
              <w:t xml:space="preserve">          </w:t>
            </w:r>
            <w:r w:rsidRPr="00C05DE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0"/>
              </w:rPr>
              <w:t>冠軍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亞軍</w:t>
            </w:r>
            <w:r w:rsidRPr="00C05DE4">
              <w:rPr>
                <w:rFonts w:ascii="Arial Narrow" w:hAnsi="Arial Narrow"/>
                <w:sz w:val="10"/>
              </w:rPr>
              <w:t>/</w:t>
            </w:r>
            <w:r w:rsidRPr="00C05DE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13BFE" w:rsidRPr="00C05DE4" w:rsidRDefault="00C05DE4">
            <w:pPr>
              <w:spacing w:after="0"/>
              <w:jc w:val="center"/>
            </w:pPr>
            <w:r w:rsidRPr="00C05DE4">
              <w:rPr>
                <w:rFonts w:ascii="Arial Narrow" w:hAnsi="Arial Narrow"/>
                <w:sz w:val="10"/>
              </w:rPr>
              <w:t>簡評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無價駒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留守於後，二百米全力上前挑戰，最後階段只能以同速完成。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全程居後。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軟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留守中置位置，二百米全力上前挑戰，最後階段以佳速完成但未能威脅此場頭馬。</w:t>
            </w:r>
          </w:p>
        </w:tc>
      </w:tr>
      <w:tr w:rsidR="00C13BFE" w:rsidRPr="00C05DE4">
        <w:tc>
          <w:tcPr>
            <w:tcW w:w="295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鳳凰短途錦標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510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476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1.11.77</w:t>
            </w:r>
          </w:p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6" w:type="dxa"/>
          </w:tcPr>
          <w:p w:rsidR="00C13BFE" w:rsidRPr="00C05DE4" w:rsidRDefault="009104B4"/>
        </w:tc>
        <w:tc>
          <w:tcPr>
            <w:tcW w:w="170" w:type="dxa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C13BFE" w:rsidRPr="00C05DE4" w:rsidRDefault="009104B4"/>
        </w:tc>
        <w:tc>
          <w:tcPr>
            <w:tcW w:w="1491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巨獅嶺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起步較慢，留守於後，六百米進佔第九位置，四百米向前推進，二百米全力上前挑戰曾被擠碰，最後階段以佳速超越對手勝出。</w:t>
            </w:r>
          </w:p>
        </w:tc>
      </w:tr>
      <w:tr w:rsidR="00C05DE4" w:rsidRPr="00C05DE4">
        <w:tc>
          <w:tcPr>
            <w:tcW w:w="295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好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51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jc w:val="center"/>
            </w:pPr>
            <w:r w:rsidRPr="00C05DE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476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6" w:type="dxa"/>
            <w:shd w:val="pct10" w:color="auto" w:fill="auto"/>
          </w:tcPr>
          <w:p w:rsidR="00C13BFE" w:rsidRPr="00C05DE4" w:rsidRDefault="009104B4"/>
        </w:tc>
        <w:tc>
          <w:tcPr>
            <w:tcW w:w="170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  <w:ind w:left="50" w:right="50"/>
              <w:jc w:val="righ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00" w:lineRule="exact"/>
            </w:pPr>
            <w:r w:rsidRPr="00C05DE4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C13BFE" w:rsidRPr="00C05DE4" w:rsidRDefault="00C05DE4">
            <w:pPr>
              <w:spacing w:after="0"/>
            </w:pPr>
            <w:r w:rsidRPr="00C05DE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C13BFE" w:rsidRPr="00C05DE4" w:rsidRDefault="009104B4"/>
        </w:tc>
        <w:tc>
          <w:tcPr>
            <w:tcW w:w="1491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天將瑪莎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奧維李雅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13BFE" w:rsidRPr="00C05DE4" w:rsidRDefault="00C05DE4">
            <w:pPr>
              <w:spacing w:after="0" w:line="140" w:lineRule="exact"/>
            </w:pPr>
            <w:r w:rsidRPr="00C05DE4">
              <w:rPr>
                <w:rFonts w:ascii="Arial Narrow" w:hAnsi="Arial Narrow"/>
                <w:color w:val="000000"/>
                <w:sz w:val="14"/>
              </w:rPr>
              <w:t>開閘後被擠碰及收慢，留守於後，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從未接近或給予前領馬匹任何威脅</w:t>
            </w:r>
            <w:r w:rsidRPr="00C05DE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05DE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C13BFE" w:rsidRDefault="00C05DE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13BFE" w:rsidRDefault="00C05DE4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A8609F" w:rsidRDefault="00A8609F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A8609F" w:rsidRDefault="00A8609F" w:rsidP="00A8609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A8609F" w:rsidRDefault="00A8609F" w:rsidP="00A8609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A8609F" w:rsidRDefault="00A8609F" w:rsidP="00A8609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A8609F" w:rsidRDefault="00A8609F" w:rsidP="00A8609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A8609F" w:rsidRDefault="00A8609F" w:rsidP="00A8609F">
      <w:pPr>
        <w:rPr>
          <w:rFonts w:ascii="Arial Narrow" w:hAnsi="Arial Narrow"/>
          <w:color w:val="000000"/>
          <w:sz w:val="16"/>
          <w:szCs w:val="16"/>
        </w:rPr>
      </w:pPr>
    </w:p>
    <w:p w:rsidR="00A8609F" w:rsidRDefault="00A8609F">
      <w:pPr>
        <w:spacing w:after="0" w:line="160" w:lineRule="exact"/>
      </w:pPr>
    </w:p>
    <w:sectPr w:rsidR="00A8609F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B4" w:rsidRDefault="009104B4" w:rsidP="00526BFF">
      <w:pPr>
        <w:spacing w:after="0" w:line="240" w:lineRule="auto"/>
      </w:pPr>
      <w:r>
        <w:separator/>
      </w:r>
    </w:p>
  </w:endnote>
  <w:endnote w:type="continuationSeparator" w:id="0">
    <w:p w:rsidR="009104B4" w:rsidRDefault="009104B4" w:rsidP="0052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B4" w:rsidRDefault="009104B4" w:rsidP="00526BFF">
      <w:pPr>
        <w:spacing w:after="0" w:line="240" w:lineRule="auto"/>
      </w:pPr>
      <w:r>
        <w:separator/>
      </w:r>
    </w:p>
  </w:footnote>
  <w:footnote w:type="continuationSeparator" w:id="0">
    <w:p w:rsidR="009104B4" w:rsidRDefault="009104B4" w:rsidP="0052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34"/>
    <w:rsid w:val="004C7712"/>
    <w:rsid w:val="00526BFF"/>
    <w:rsid w:val="00643734"/>
    <w:rsid w:val="009104B4"/>
    <w:rsid w:val="00A8609F"/>
    <w:rsid w:val="00BA2B74"/>
    <w:rsid w:val="00C05DE4"/>
    <w:rsid w:val="00C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B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6BFF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26B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6BFF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2017-09-29T06:35:00Z</dcterms:created>
  <dcterms:modified xsi:type="dcterms:W3CDTF">2017-09-29T06:35:00Z</dcterms:modified>
</cp:coreProperties>
</file>